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EA9A0" w14:textId="77777777" w:rsidR="000B1345" w:rsidRPr="000B1345" w:rsidRDefault="000B1345" w:rsidP="00B838AE">
      <w:pPr>
        <w:tabs>
          <w:tab w:val="left" w:pos="1980"/>
          <w:tab w:val="left" w:pos="3060"/>
          <w:tab w:val="left" w:pos="9360"/>
        </w:tabs>
        <w:spacing w:after="0" w:line="240" w:lineRule="auto"/>
        <w:ind w:right="1040"/>
        <w:contextualSpacing/>
        <w:jc w:val="center"/>
        <w:rPr>
          <w:rFonts w:ascii="Arial" w:eastAsia="Arial" w:hAnsi="Arial" w:cs="Arial"/>
          <w:b/>
          <w:sz w:val="28"/>
          <w:szCs w:val="28"/>
        </w:rPr>
      </w:pPr>
      <w:r w:rsidRPr="000B1345">
        <w:rPr>
          <w:rFonts w:ascii="Arial" w:eastAsia="Arial" w:hAnsi="Arial" w:cs="Arial"/>
          <w:b/>
          <w:sz w:val="28"/>
          <w:szCs w:val="28"/>
        </w:rPr>
        <w:t>By</w:t>
      </w:r>
      <w:r w:rsidR="00E747AE">
        <w:rPr>
          <w:rFonts w:ascii="Arial" w:eastAsia="Arial" w:hAnsi="Arial" w:cs="Arial"/>
          <w:b/>
          <w:sz w:val="28"/>
          <w:szCs w:val="28"/>
        </w:rPr>
        <w:t>-L</w:t>
      </w:r>
      <w:r w:rsidRPr="000B1345">
        <w:rPr>
          <w:rFonts w:ascii="Arial" w:eastAsia="Arial" w:hAnsi="Arial" w:cs="Arial"/>
          <w:b/>
          <w:sz w:val="28"/>
          <w:szCs w:val="28"/>
        </w:rPr>
        <w:t>aws</w:t>
      </w:r>
    </w:p>
    <w:p w14:paraId="79FE32F7" w14:textId="77777777" w:rsidR="000B1345" w:rsidRPr="000B1345" w:rsidRDefault="000B1345" w:rsidP="00B838AE">
      <w:pPr>
        <w:tabs>
          <w:tab w:val="left" w:pos="1980"/>
          <w:tab w:val="left" w:pos="3060"/>
          <w:tab w:val="left" w:pos="9360"/>
        </w:tabs>
        <w:spacing w:after="0" w:line="240" w:lineRule="auto"/>
        <w:ind w:right="1040"/>
        <w:contextualSpacing/>
        <w:jc w:val="center"/>
        <w:rPr>
          <w:b/>
          <w:sz w:val="13"/>
          <w:szCs w:val="13"/>
        </w:rPr>
      </w:pPr>
    </w:p>
    <w:p w14:paraId="27F637C0" w14:textId="77777777" w:rsidR="000B1345" w:rsidRPr="00A71743" w:rsidRDefault="000B1345" w:rsidP="00B838AE">
      <w:pPr>
        <w:tabs>
          <w:tab w:val="left" w:pos="1980"/>
          <w:tab w:val="left" w:pos="3060"/>
          <w:tab w:val="left" w:pos="9360"/>
        </w:tabs>
        <w:spacing w:after="0" w:line="240" w:lineRule="auto"/>
        <w:ind w:right="1040"/>
        <w:contextualSpacing/>
        <w:jc w:val="center"/>
        <w:rPr>
          <w:rFonts w:ascii="Arial" w:eastAsia="Arial" w:hAnsi="Arial" w:cs="Arial"/>
          <w:b/>
          <w:sz w:val="20"/>
          <w:szCs w:val="20"/>
        </w:rPr>
      </w:pPr>
      <w:r w:rsidRPr="00A71743">
        <w:rPr>
          <w:rFonts w:ascii="Arial" w:eastAsia="Arial" w:hAnsi="Arial" w:cs="Arial"/>
          <w:b/>
          <w:sz w:val="20"/>
          <w:szCs w:val="20"/>
        </w:rPr>
        <w:t>Consortium of Academic Programs in Clinical Research</w:t>
      </w:r>
    </w:p>
    <w:p w14:paraId="2BC58AB5" w14:textId="77777777" w:rsidR="00ED4DBD" w:rsidRPr="00A71743" w:rsidRDefault="00ED4DBD" w:rsidP="00B838AE">
      <w:pPr>
        <w:tabs>
          <w:tab w:val="left" w:pos="1980"/>
          <w:tab w:val="left" w:pos="3060"/>
          <w:tab w:val="left" w:pos="9360"/>
        </w:tabs>
        <w:spacing w:after="0" w:line="240" w:lineRule="auto"/>
        <w:contextualSpacing/>
        <w:rPr>
          <w:rFonts w:ascii="Arial" w:eastAsia="Arial" w:hAnsi="Arial" w:cs="Arial"/>
          <w:b/>
          <w:sz w:val="20"/>
          <w:szCs w:val="20"/>
        </w:rPr>
      </w:pPr>
    </w:p>
    <w:p w14:paraId="5466FFF2" w14:textId="77777777" w:rsidR="000B1345" w:rsidRPr="00A71743" w:rsidRDefault="000B1345" w:rsidP="00B838AE">
      <w:pPr>
        <w:tabs>
          <w:tab w:val="left" w:pos="1980"/>
          <w:tab w:val="left" w:pos="3060"/>
          <w:tab w:val="left" w:pos="9360"/>
        </w:tabs>
        <w:spacing w:after="0" w:line="240" w:lineRule="auto"/>
        <w:contextualSpacing/>
        <w:rPr>
          <w:rFonts w:ascii="Arial" w:eastAsia="Arial" w:hAnsi="Arial" w:cs="Arial"/>
          <w:b/>
          <w:sz w:val="20"/>
          <w:szCs w:val="20"/>
        </w:rPr>
      </w:pPr>
      <w:r w:rsidRPr="00A71743">
        <w:rPr>
          <w:rFonts w:ascii="Arial" w:eastAsia="Arial" w:hAnsi="Arial" w:cs="Arial"/>
          <w:b/>
          <w:sz w:val="20"/>
          <w:szCs w:val="20"/>
        </w:rPr>
        <w:t>Article I: Name</w:t>
      </w:r>
    </w:p>
    <w:p w14:paraId="0E75B79D" w14:textId="77777777" w:rsidR="000B1345" w:rsidRPr="00A71743" w:rsidRDefault="000B1345" w:rsidP="00B838AE">
      <w:pPr>
        <w:tabs>
          <w:tab w:val="left" w:pos="1980"/>
          <w:tab w:val="left" w:pos="3060"/>
          <w:tab w:val="left" w:pos="9360"/>
        </w:tabs>
        <w:spacing w:after="0" w:line="240" w:lineRule="auto"/>
        <w:contextualSpacing/>
      </w:pPr>
    </w:p>
    <w:p w14:paraId="5511CD90" w14:textId="1D2C49DF" w:rsidR="000B1345" w:rsidRPr="00A71743" w:rsidRDefault="00A97DB4" w:rsidP="00A97DB4">
      <w:pPr>
        <w:pStyle w:val="ColorfulList-Accent11"/>
        <w:tabs>
          <w:tab w:val="left" w:pos="540"/>
          <w:tab w:val="left" w:pos="1980"/>
          <w:tab w:val="left" w:pos="3060"/>
          <w:tab w:val="left" w:pos="9360"/>
        </w:tabs>
        <w:spacing w:after="0" w:line="240" w:lineRule="auto"/>
        <w:ind w:left="0"/>
        <w:rPr>
          <w:rFonts w:ascii="Arial" w:eastAsia="Arial" w:hAnsi="Arial" w:cs="Arial"/>
          <w:sz w:val="20"/>
          <w:szCs w:val="20"/>
        </w:rPr>
      </w:pPr>
      <w:r w:rsidRPr="00A71743">
        <w:rPr>
          <w:rFonts w:ascii="Arial" w:eastAsia="Arial" w:hAnsi="Arial" w:cs="Arial"/>
          <w:sz w:val="20"/>
          <w:szCs w:val="20"/>
        </w:rPr>
        <w:t>1.1</w:t>
      </w:r>
      <w:r w:rsidRPr="00A71743">
        <w:rPr>
          <w:rFonts w:ascii="Arial" w:eastAsia="Arial" w:hAnsi="Arial" w:cs="Arial"/>
          <w:sz w:val="20"/>
          <w:szCs w:val="20"/>
        </w:rPr>
        <w:tab/>
      </w:r>
      <w:r w:rsidR="000B1345" w:rsidRPr="00A71743">
        <w:rPr>
          <w:rFonts w:ascii="Arial" w:eastAsia="Arial" w:hAnsi="Arial" w:cs="Arial"/>
          <w:sz w:val="20"/>
          <w:szCs w:val="20"/>
        </w:rPr>
        <w:t>The organization shall be the Consortium of Academic Programs in Clinical Research (C</w:t>
      </w:r>
      <w:r w:rsidR="00E95E44">
        <w:rPr>
          <w:rFonts w:ascii="Arial" w:eastAsia="Arial" w:hAnsi="Arial" w:cs="Arial"/>
          <w:sz w:val="20"/>
          <w:szCs w:val="20"/>
        </w:rPr>
        <w:t>oAPCR)</w:t>
      </w:r>
      <w:r w:rsidR="000B1345" w:rsidRPr="00A71743">
        <w:rPr>
          <w:rFonts w:ascii="Arial" w:eastAsia="Arial" w:hAnsi="Arial" w:cs="Arial"/>
          <w:sz w:val="20"/>
          <w:szCs w:val="20"/>
        </w:rPr>
        <w:t xml:space="preserve">. </w:t>
      </w:r>
    </w:p>
    <w:p w14:paraId="2707EAC0" w14:textId="77777777" w:rsidR="00ED4DBD" w:rsidRPr="00A71743" w:rsidRDefault="00ED4DBD" w:rsidP="00B838AE">
      <w:pPr>
        <w:tabs>
          <w:tab w:val="left" w:pos="1420"/>
          <w:tab w:val="left" w:pos="1980"/>
          <w:tab w:val="left" w:pos="3060"/>
          <w:tab w:val="left" w:pos="9360"/>
        </w:tabs>
        <w:spacing w:after="0" w:line="240" w:lineRule="auto"/>
        <w:contextualSpacing/>
        <w:rPr>
          <w:rFonts w:ascii="Arial" w:eastAsia="Arial" w:hAnsi="Arial" w:cs="Arial"/>
          <w:b/>
          <w:sz w:val="20"/>
          <w:szCs w:val="20"/>
        </w:rPr>
      </w:pPr>
    </w:p>
    <w:p w14:paraId="75C58EA1" w14:textId="77777777" w:rsidR="000B1345" w:rsidRPr="00A71743" w:rsidRDefault="000B1345" w:rsidP="00B838AE">
      <w:pPr>
        <w:tabs>
          <w:tab w:val="left" w:pos="1420"/>
          <w:tab w:val="left" w:pos="1980"/>
          <w:tab w:val="left" w:pos="3060"/>
          <w:tab w:val="left" w:pos="9360"/>
        </w:tabs>
        <w:spacing w:after="0" w:line="240" w:lineRule="auto"/>
        <w:contextualSpacing/>
        <w:rPr>
          <w:rFonts w:ascii="Arial" w:eastAsia="Arial" w:hAnsi="Arial" w:cs="Arial"/>
          <w:b/>
          <w:sz w:val="20"/>
          <w:szCs w:val="20"/>
        </w:rPr>
      </w:pPr>
      <w:r w:rsidRPr="00A71743">
        <w:rPr>
          <w:rFonts w:ascii="Arial" w:eastAsia="Arial" w:hAnsi="Arial" w:cs="Arial"/>
          <w:b/>
          <w:sz w:val="20"/>
          <w:szCs w:val="20"/>
        </w:rPr>
        <w:t>Article II: Purposes and Responsibilities</w:t>
      </w:r>
    </w:p>
    <w:p w14:paraId="36FDB03F" w14:textId="77777777" w:rsidR="00ED4DBD" w:rsidRPr="00A71743" w:rsidRDefault="00ED4DBD" w:rsidP="00B838AE">
      <w:pPr>
        <w:tabs>
          <w:tab w:val="left" w:pos="540"/>
          <w:tab w:val="left" w:pos="1620"/>
          <w:tab w:val="left" w:pos="1980"/>
          <w:tab w:val="left" w:pos="3060"/>
          <w:tab w:val="left" w:pos="9360"/>
        </w:tabs>
        <w:spacing w:after="0" w:line="240" w:lineRule="auto"/>
        <w:contextualSpacing/>
        <w:rPr>
          <w:rFonts w:ascii="Arial" w:eastAsia="Arial" w:hAnsi="Arial" w:cs="Arial"/>
          <w:sz w:val="20"/>
          <w:szCs w:val="20"/>
        </w:rPr>
      </w:pPr>
    </w:p>
    <w:p w14:paraId="3D5F412C" w14:textId="26134CF4" w:rsidR="000B1345" w:rsidRPr="00A71743" w:rsidRDefault="000B1345" w:rsidP="00B838AE">
      <w:pPr>
        <w:tabs>
          <w:tab w:val="left" w:pos="540"/>
          <w:tab w:val="left" w:pos="1620"/>
          <w:tab w:val="left" w:pos="1980"/>
          <w:tab w:val="left" w:pos="3060"/>
          <w:tab w:val="left" w:pos="9360"/>
        </w:tabs>
        <w:spacing w:after="0" w:line="240" w:lineRule="auto"/>
        <w:contextualSpacing/>
        <w:rPr>
          <w:rFonts w:ascii="Arial" w:eastAsia="Arial" w:hAnsi="Arial" w:cs="Arial"/>
          <w:sz w:val="20"/>
          <w:szCs w:val="20"/>
        </w:rPr>
      </w:pPr>
      <w:r w:rsidRPr="00A71743">
        <w:rPr>
          <w:rFonts w:ascii="Arial" w:eastAsia="Arial" w:hAnsi="Arial" w:cs="Arial"/>
          <w:sz w:val="20"/>
          <w:szCs w:val="20"/>
        </w:rPr>
        <w:t>2.1</w:t>
      </w:r>
      <w:r w:rsidRPr="00A71743">
        <w:rPr>
          <w:rFonts w:ascii="Arial" w:eastAsia="Arial" w:hAnsi="Arial" w:cs="Arial"/>
          <w:sz w:val="20"/>
          <w:szCs w:val="20"/>
        </w:rPr>
        <w:tab/>
        <w:t>Purposes.</w:t>
      </w:r>
      <w:r w:rsidRPr="00A71743">
        <w:rPr>
          <w:rFonts w:ascii="Arial" w:eastAsia="Arial" w:hAnsi="Arial" w:cs="Arial"/>
          <w:sz w:val="20"/>
          <w:szCs w:val="20"/>
        </w:rPr>
        <w:tab/>
      </w:r>
      <w:r w:rsidR="006939AE" w:rsidRPr="001A646E">
        <w:rPr>
          <w:rFonts w:ascii="Arial" w:hAnsi="Arial" w:cs="Arial"/>
          <w:color w:val="000000"/>
          <w:sz w:val="20"/>
          <w:szCs w:val="20"/>
        </w:rPr>
        <w:t xml:space="preserve">The organization </w:t>
      </w:r>
      <w:proofErr w:type="gramStart"/>
      <w:r w:rsidR="006939AE" w:rsidRPr="001A646E">
        <w:rPr>
          <w:rFonts w:ascii="Arial" w:hAnsi="Arial" w:cs="Arial"/>
          <w:color w:val="000000"/>
          <w:sz w:val="20"/>
          <w:szCs w:val="20"/>
        </w:rPr>
        <w:t>is organized</w:t>
      </w:r>
      <w:proofErr w:type="gramEnd"/>
      <w:r w:rsidR="006939AE" w:rsidRPr="001A646E">
        <w:rPr>
          <w:rFonts w:ascii="Arial" w:hAnsi="Arial" w:cs="Arial"/>
          <w:color w:val="000000"/>
          <w:sz w:val="20"/>
          <w:szCs w:val="20"/>
        </w:rPr>
        <w:t xml:space="preserve"> exclusively for charitable, educational, and scientific purposes under Section 501(c)(3) of the Internal Revenue Code, or corresponding section of any future federal tax code</w:t>
      </w:r>
      <w:r w:rsidR="00307D35">
        <w:rPr>
          <w:rFonts w:ascii="Arial" w:hAnsi="Arial" w:cs="Arial"/>
          <w:color w:val="000000"/>
          <w:sz w:val="20"/>
          <w:szCs w:val="20"/>
        </w:rPr>
        <w:t xml:space="preserve"> of the United States of America (US)</w:t>
      </w:r>
      <w:r w:rsidR="006939AE" w:rsidRPr="001A646E">
        <w:rPr>
          <w:rFonts w:ascii="Arial" w:hAnsi="Arial" w:cs="Arial"/>
          <w:color w:val="000000"/>
          <w:sz w:val="20"/>
          <w:szCs w:val="20"/>
        </w:rPr>
        <w:t xml:space="preserve">.  </w:t>
      </w:r>
      <w:r w:rsidRPr="00307D35">
        <w:rPr>
          <w:rFonts w:ascii="Arial" w:eastAsia="Arial" w:hAnsi="Arial" w:cs="Arial"/>
          <w:sz w:val="20"/>
          <w:szCs w:val="20"/>
        </w:rPr>
        <w:t xml:space="preserve">The </w:t>
      </w:r>
      <w:r w:rsidR="00307D35">
        <w:rPr>
          <w:rFonts w:ascii="Arial" w:eastAsia="Arial" w:hAnsi="Arial" w:cs="Arial"/>
          <w:sz w:val="20"/>
          <w:szCs w:val="20"/>
        </w:rPr>
        <w:t>p</w:t>
      </w:r>
      <w:r w:rsidR="00307D35" w:rsidRPr="00307D35">
        <w:rPr>
          <w:rFonts w:ascii="Arial" w:eastAsia="Arial" w:hAnsi="Arial" w:cs="Arial"/>
          <w:sz w:val="20"/>
          <w:szCs w:val="20"/>
        </w:rPr>
        <w:t xml:space="preserve">urposes </w:t>
      </w:r>
      <w:r w:rsidRPr="00307D35">
        <w:rPr>
          <w:rFonts w:ascii="Arial" w:eastAsia="Arial" w:hAnsi="Arial" w:cs="Arial"/>
          <w:sz w:val="20"/>
          <w:szCs w:val="20"/>
        </w:rPr>
        <w:t xml:space="preserve">of </w:t>
      </w:r>
      <w:r w:rsidR="007434D7" w:rsidRPr="00307D35">
        <w:rPr>
          <w:rFonts w:ascii="Arial" w:eastAsia="Arial" w:hAnsi="Arial" w:cs="Arial"/>
          <w:sz w:val="20"/>
          <w:szCs w:val="20"/>
        </w:rPr>
        <w:t>CoAPCR</w:t>
      </w:r>
      <w:r w:rsidRPr="00307D35">
        <w:rPr>
          <w:rFonts w:ascii="Arial" w:eastAsia="Arial" w:hAnsi="Arial" w:cs="Arial"/>
          <w:sz w:val="20"/>
          <w:szCs w:val="20"/>
        </w:rPr>
        <w:t xml:space="preserve"> shall include, but shall not </w:t>
      </w:r>
      <w:proofErr w:type="gramStart"/>
      <w:r w:rsidRPr="00307D35">
        <w:rPr>
          <w:rFonts w:ascii="Arial" w:eastAsia="Arial" w:hAnsi="Arial" w:cs="Arial"/>
          <w:sz w:val="20"/>
          <w:szCs w:val="20"/>
        </w:rPr>
        <w:t>be limited</w:t>
      </w:r>
      <w:proofErr w:type="gramEnd"/>
      <w:r w:rsidRPr="00307D35">
        <w:rPr>
          <w:rFonts w:ascii="Arial" w:eastAsia="Arial" w:hAnsi="Arial" w:cs="Arial"/>
          <w:sz w:val="20"/>
          <w:szCs w:val="20"/>
        </w:rPr>
        <w:t xml:space="preserve"> to the following:</w:t>
      </w:r>
    </w:p>
    <w:p w14:paraId="0A53F820" w14:textId="77777777" w:rsidR="00ED4DBD" w:rsidRPr="00A71743" w:rsidRDefault="00ED4DBD" w:rsidP="00B838AE">
      <w:pPr>
        <w:tabs>
          <w:tab w:val="left" w:pos="1020"/>
          <w:tab w:val="left" w:pos="1980"/>
          <w:tab w:val="left" w:pos="2160"/>
          <w:tab w:val="left" w:pos="3060"/>
          <w:tab w:val="left" w:pos="9360"/>
        </w:tabs>
        <w:spacing w:after="0" w:line="240" w:lineRule="auto"/>
        <w:ind w:left="720"/>
        <w:contextualSpacing/>
        <w:rPr>
          <w:rFonts w:ascii="Arial" w:eastAsia="Arial" w:hAnsi="Arial" w:cs="Arial"/>
          <w:sz w:val="20"/>
          <w:szCs w:val="20"/>
        </w:rPr>
      </w:pPr>
    </w:p>
    <w:p w14:paraId="52628D82" w14:textId="77777777" w:rsidR="000B1345" w:rsidRPr="00A71743" w:rsidRDefault="000B1345" w:rsidP="00B838AE">
      <w:pPr>
        <w:tabs>
          <w:tab w:val="left" w:pos="1020"/>
          <w:tab w:val="left" w:pos="1980"/>
          <w:tab w:val="left" w:pos="2160"/>
          <w:tab w:val="left" w:pos="3060"/>
          <w:tab w:val="left" w:pos="9360"/>
        </w:tabs>
        <w:spacing w:after="0" w:line="240" w:lineRule="auto"/>
        <w:ind w:left="720"/>
        <w:contextualSpacing/>
        <w:rPr>
          <w:rFonts w:ascii="Arial" w:eastAsia="Arial" w:hAnsi="Arial" w:cs="Arial"/>
          <w:sz w:val="20"/>
          <w:szCs w:val="20"/>
        </w:rPr>
      </w:pPr>
      <w:r w:rsidRPr="00A71743">
        <w:rPr>
          <w:rFonts w:ascii="Arial" w:eastAsia="Arial" w:hAnsi="Arial" w:cs="Arial"/>
          <w:sz w:val="20"/>
          <w:szCs w:val="20"/>
        </w:rPr>
        <w:t>2.1.1 To provide a medium for communication among educators of clinical research professionals.</w:t>
      </w:r>
    </w:p>
    <w:p w14:paraId="29DBA2AC" w14:textId="77777777" w:rsidR="000B1345" w:rsidRPr="00A71743" w:rsidRDefault="000B1345" w:rsidP="00B838AE">
      <w:pPr>
        <w:tabs>
          <w:tab w:val="left" w:pos="1980"/>
          <w:tab w:val="left" w:pos="3060"/>
          <w:tab w:val="left" w:pos="9360"/>
        </w:tabs>
        <w:spacing w:after="0" w:line="240" w:lineRule="auto"/>
        <w:ind w:left="720"/>
        <w:contextualSpacing/>
      </w:pPr>
    </w:p>
    <w:p w14:paraId="69FC7048" w14:textId="77777777" w:rsidR="00C82167" w:rsidRDefault="000B1345" w:rsidP="00C82167">
      <w:pPr>
        <w:tabs>
          <w:tab w:val="left" w:pos="1980"/>
          <w:tab w:val="left" w:pos="3060"/>
          <w:tab w:val="left" w:pos="9360"/>
        </w:tabs>
        <w:spacing w:after="0" w:line="240" w:lineRule="auto"/>
        <w:ind w:left="720"/>
        <w:contextualSpacing/>
        <w:rPr>
          <w:rFonts w:ascii="Arial" w:eastAsia="Arial" w:hAnsi="Arial" w:cs="Arial"/>
          <w:sz w:val="20"/>
          <w:szCs w:val="20"/>
        </w:rPr>
      </w:pPr>
      <w:r w:rsidRPr="00A71743">
        <w:rPr>
          <w:rFonts w:ascii="Arial" w:eastAsia="Arial" w:hAnsi="Arial" w:cs="Arial"/>
          <w:sz w:val="20"/>
          <w:szCs w:val="20"/>
        </w:rPr>
        <w:t>2.1.2 To encourage and support the development</w:t>
      </w:r>
      <w:r w:rsidR="00033096" w:rsidRPr="00A71743">
        <w:rPr>
          <w:rFonts w:ascii="Arial" w:eastAsia="Arial" w:hAnsi="Arial" w:cs="Arial"/>
          <w:sz w:val="20"/>
          <w:szCs w:val="20"/>
        </w:rPr>
        <w:t xml:space="preserve">, </w:t>
      </w:r>
      <w:r w:rsidR="00D24B5E" w:rsidRPr="00A71743">
        <w:rPr>
          <w:rFonts w:ascii="Arial" w:eastAsia="Arial" w:hAnsi="Arial" w:cs="Arial"/>
          <w:sz w:val="20"/>
          <w:szCs w:val="20"/>
        </w:rPr>
        <w:t>accreditation,</w:t>
      </w:r>
      <w:r w:rsidRPr="00A71743">
        <w:rPr>
          <w:rFonts w:ascii="Arial" w:eastAsia="Arial" w:hAnsi="Arial" w:cs="Arial"/>
          <w:sz w:val="20"/>
          <w:szCs w:val="20"/>
        </w:rPr>
        <w:t xml:space="preserve"> and maintenance of academically based clinical research educational programs to meet the </w:t>
      </w:r>
    </w:p>
    <w:p w14:paraId="146C6528" w14:textId="77777777" w:rsidR="00C82167" w:rsidRPr="00A71743" w:rsidRDefault="00C82167" w:rsidP="00C82167">
      <w:pPr>
        <w:tabs>
          <w:tab w:val="left" w:pos="1980"/>
          <w:tab w:val="left" w:pos="3060"/>
          <w:tab w:val="left" w:pos="9360"/>
        </w:tabs>
        <w:spacing w:after="0" w:line="240" w:lineRule="auto"/>
        <w:ind w:left="720"/>
        <w:contextualSpacing/>
        <w:rPr>
          <w:rFonts w:ascii="Arial" w:eastAsia="Arial" w:hAnsi="Arial" w:cs="Arial"/>
          <w:sz w:val="20"/>
          <w:szCs w:val="20"/>
        </w:rPr>
      </w:pPr>
      <w:r>
        <w:rPr>
          <w:rFonts w:ascii="Arial" w:eastAsia="Arial" w:hAnsi="Arial" w:cs="Arial"/>
          <w:sz w:val="20"/>
          <w:szCs w:val="20"/>
        </w:rPr>
        <w:t>clinical research community's and enterprise's needs</w:t>
      </w:r>
      <w:r w:rsidRPr="00A71743">
        <w:rPr>
          <w:rFonts w:ascii="Arial" w:eastAsia="Arial" w:hAnsi="Arial" w:cs="Arial"/>
          <w:sz w:val="20"/>
          <w:szCs w:val="20"/>
        </w:rPr>
        <w:t>.</w:t>
      </w:r>
    </w:p>
    <w:p w14:paraId="1D7171B2" w14:textId="249F4D15" w:rsidR="000B1345" w:rsidRPr="00A71743" w:rsidRDefault="000B1345" w:rsidP="00B838AE">
      <w:pPr>
        <w:tabs>
          <w:tab w:val="left" w:pos="1980"/>
          <w:tab w:val="left" w:pos="3060"/>
          <w:tab w:val="left" w:pos="9360"/>
        </w:tabs>
        <w:spacing w:after="0" w:line="240" w:lineRule="auto"/>
        <w:ind w:left="720"/>
        <w:contextualSpacing/>
        <w:rPr>
          <w:rFonts w:ascii="Arial" w:eastAsia="Arial" w:hAnsi="Arial" w:cs="Arial"/>
          <w:sz w:val="20"/>
          <w:szCs w:val="20"/>
        </w:rPr>
      </w:pPr>
      <w:r w:rsidRPr="00A71743">
        <w:rPr>
          <w:rFonts w:ascii="Arial" w:eastAsia="Arial" w:hAnsi="Arial" w:cs="Arial"/>
          <w:sz w:val="20"/>
          <w:szCs w:val="20"/>
        </w:rPr>
        <w:t>.</w:t>
      </w:r>
    </w:p>
    <w:p w14:paraId="24237C0D" w14:textId="77777777" w:rsidR="000B1345" w:rsidRPr="00A71743" w:rsidRDefault="000B1345" w:rsidP="00B838AE">
      <w:pPr>
        <w:tabs>
          <w:tab w:val="left" w:pos="1980"/>
          <w:tab w:val="left" w:pos="3060"/>
          <w:tab w:val="left" w:pos="9360"/>
        </w:tabs>
        <w:spacing w:after="0" w:line="240" w:lineRule="auto"/>
        <w:ind w:left="720"/>
        <w:contextualSpacing/>
      </w:pPr>
    </w:p>
    <w:p w14:paraId="005AD605" w14:textId="77777777" w:rsidR="000B1345" w:rsidRPr="00A71743" w:rsidRDefault="000B1345" w:rsidP="00B838AE">
      <w:pPr>
        <w:tabs>
          <w:tab w:val="left" w:pos="1980"/>
          <w:tab w:val="left" w:pos="3060"/>
          <w:tab w:val="left" w:pos="9360"/>
        </w:tabs>
        <w:spacing w:after="0" w:line="240" w:lineRule="auto"/>
        <w:ind w:left="720"/>
        <w:contextualSpacing/>
        <w:rPr>
          <w:rFonts w:ascii="Arial" w:eastAsia="Arial" w:hAnsi="Arial" w:cs="Arial"/>
          <w:sz w:val="20"/>
          <w:szCs w:val="20"/>
        </w:rPr>
      </w:pPr>
      <w:r w:rsidRPr="00A71743">
        <w:rPr>
          <w:rFonts w:ascii="Arial" w:eastAsia="Arial" w:hAnsi="Arial" w:cs="Arial"/>
          <w:sz w:val="20"/>
          <w:szCs w:val="20"/>
        </w:rPr>
        <w:t>2.1.3 To foster inter-institutional articulation among educational institutions, clinical institutions, professional associations,</w:t>
      </w:r>
      <w:r w:rsidR="00033096" w:rsidRPr="00A71743">
        <w:rPr>
          <w:rFonts w:ascii="Arial" w:eastAsia="Arial" w:hAnsi="Arial" w:cs="Arial"/>
          <w:sz w:val="20"/>
          <w:szCs w:val="20"/>
        </w:rPr>
        <w:t xml:space="preserve"> government, regulatory </w:t>
      </w:r>
      <w:r w:rsidR="00D24B5E" w:rsidRPr="00A71743">
        <w:rPr>
          <w:rFonts w:ascii="Arial" w:eastAsia="Arial" w:hAnsi="Arial" w:cs="Arial"/>
          <w:sz w:val="20"/>
          <w:szCs w:val="20"/>
        </w:rPr>
        <w:t>agencies,</w:t>
      </w:r>
      <w:r w:rsidRPr="00A71743">
        <w:rPr>
          <w:rFonts w:ascii="Arial" w:eastAsia="Arial" w:hAnsi="Arial" w:cs="Arial"/>
          <w:sz w:val="20"/>
          <w:szCs w:val="20"/>
        </w:rPr>
        <w:t xml:space="preserve"> and industry.</w:t>
      </w:r>
    </w:p>
    <w:p w14:paraId="37D12262" w14:textId="77777777" w:rsidR="000B1345" w:rsidRPr="00A71743" w:rsidRDefault="000B1345" w:rsidP="00B838AE">
      <w:pPr>
        <w:tabs>
          <w:tab w:val="left" w:pos="1980"/>
          <w:tab w:val="left" w:pos="3060"/>
          <w:tab w:val="left" w:pos="9360"/>
        </w:tabs>
        <w:spacing w:after="0" w:line="240" w:lineRule="auto"/>
        <w:ind w:left="720"/>
        <w:contextualSpacing/>
      </w:pPr>
    </w:p>
    <w:p w14:paraId="6D20D5A7" w14:textId="0E5CD57B" w:rsidR="000B1345" w:rsidRPr="00A71743" w:rsidRDefault="000B1345" w:rsidP="00063A29">
      <w:pPr>
        <w:tabs>
          <w:tab w:val="left" w:pos="1280"/>
          <w:tab w:val="left" w:pos="1980"/>
          <w:tab w:val="left" w:pos="3060"/>
          <w:tab w:val="left" w:pos="9360"/>
        </w:tabs>
        <w:spacing w:after="0" w:line="240" w:lineRule="auto"/>
        <w:ind w:left="720"/>
        <w:contextualSpacing/>
        <w:rPr>
          <w:rFonts w:ascii="Arial" w:eastAsia="Arial" w:hAnsi="Arial" w:cs="Arial"/>
          <w:sz w:val="20"/>
          <w:szCs w:val="20"/>
        </w:rPr>
      </w:pPr>
      <w:r w:rsidRPr="00A71743">
        <w:rPr>
          <w:rFonts w:ascii="Arial" w:eastAsia="Arial" w:hAnsi="Arial" w:cs="Arial"/>
          <w:sz w:val="20"/>
          <w:szCs w:val="20"/>
        </w:rPr>
        <w:t>2.1.4 To initiate and/or support research and studi</w:t>
      </w:r>
      <w:r w:rsidR="00063A29" w:rsidRPr="00A71743">
        <w:rPr>
          <w:rFonts w:ascii="Arial" w:eastAsia="Arial" w:hAnsi="Arial" w:cs="Arial"/>
          <w:sz w:val="20"/>
          <w:szCs w:val="20"/>
        </w:rPr>
        <w:t xml:space="preserve">es relating to the educational, </w:t>
      </w:r>
      <w:r w:rsidR="00C82167">
        <w:rPr>
          <w:rFonts w:ascii="Arial" w:eastAsia="Arial" w:hAnsi="Arial" w:cs="Arial"/>
          <w:sz w:val="20"/>
          <w:szCs w:val="20"/>
        </w:rPr>
        <w:t>workforce</w:t>
      </w:r>
      <w:r w:rsidR="00C82167" w:rsidRPr="00A71743">
        <w:rPr>
          <w:rFonts w:ascii="Arial" w:eastAsia="Arial" w:hAnsi="Arial" w:cs="Arial"/>
          <w:sz w:val="20"/>
          <w:szCs w:val="20"/>
        </w:rPr>
        <w:t xml:space="preserve"> </w:t>
      </w:r>
      <w:r w:rsidRPr="00A71743">
        <w:rPr>
          <w:rFonts w:ascii="Arial" w:eastAsia="Arial" w:hAnsi="Arial" w:cs="Arial"/>
          <w:sz w:val="20"/>
          <w:szCs w:val="20"/>
        </w:rPr>
        <w:t>and service needs of clinical research professionals.</w:t>
      </w:r>
    </w:p>
    <w:p w14:paraId="1FB15DE8" w14:textId="77777777" w:rsidR="000B1345" w:rsidRPr="00A71743" w:rsidRDefault="000B1345" w:rsidP="00B838AE">
      <w:pPr>
        <w:tabs>
          <w:tab w:val="left" w:pos="1980"/>
          <w:tab w:val="left" w:pos="3060"/>
          <w:tab w:val="left" w:pos="9360"/>
        </w:tabs>
        <w:spacing w:after="0" w:line="240" w:lineRule="auto"/>
        <w:ind w:left="720"/>
        <w:contextualSpacing/>
      </w:pPr>
    </w:p>
    <w:p w14:paraId="726C5908" w14:textId="77777777" w:rsidR="000B1345" w:rsidRPr="00A71743" w:rsidRDefault="000B1345" w:rsidP="00B838AE">
      <w:pPr>
        <w:tabs>
          <w:tab w:val="left" w:pos="1980"/>
          <w:tab w:val="left" w:pos="3060"/>
          <w:tab w:val="left" w:pos="9360"/>
        </w:tabs>
        <w:spacing w:after="0" w:line="240" w:lineRule="auto"/>
        <w:ind w:left="720"/>
        <w:contextualSpacing/>
        <w:rPr>
          <w:rFonts w:ascii="Arial" w:eastAsia="Arial" w:hAnsi="Arial" w:cs="Arial"/>
          <w:sz w:val="20"/>
          <w:szCs w:val="20"/>
        </w:rPr>
      </w:pPr>
      <w:r w:rsidRPr="00A71743">
        <w:rPr>
          <w:rFonts w:ascii="Arial" w:eastAsia="Arial" w:hAnsi="Arial" w:cs="Arial"/>
          <w:sz w:val="20"/>
          <w:szCs w:val="20"/>
        </w:rPr>
        <w:t xml:space="preserve">2.1.5 To develop organizational and policy positions to </w:t>
      </w:r>
      <w:proofErr w:type="gramStart"/>
      <w:r w:rsidRPr="00A71743">
        <w:rPr>
          <w:rFonts w:ascii="Arial" w:eastAsia="Arial" w:hAnsi="Arial" w:cs="Arial"/>
          <w:sz w:val="20"/>
          <w:szCs w:val="20"/>
        </w:rPr>
        <w:t>be communicated</w:t>
      </w:r>
      <w:proofErr w:type="gramEnd"/>
      <w:r w:rsidRPr="00A71743">
        <w:rPr>
          <w:rFonts w:ascii="Arial" w:eastAsia="Arial" w:hAnsi="Arial" w:cs="Arial"/>
          <w:sz w:val="20"/>
          <w:szCs w:val="20"/>
        </w:rPr>
        <w:t xml:space="preserve"> to various agencies and associations</w:t>
      </w:r>
      <w:r w:rsidR="00033096" w:rsidRPr="00A71743">
        <w:rPr>
          <w:rFonts w:ascii="Arial" w:eastAsia="Arial" w:hAnsi="Arial" w:cs="Arial"/>
          <w:sz w:val="20"/>
          <w:szCs w:val="20"/>
        </w:rPr>
        <w:t xml:space="preserve">, including </w:t>
      </w:r>
      <w:r w:rsidR="00C82167">
        <w:rPr>
          <w:rFonts w:ascii="Arial" w:eastAsia="Arial" w:hAnsi="Arial" w:cs="Arial"/>
          <w:sz w:val="20"/>
          <w:szCs w:val="20"/>
        </w:rPr>
        <w:t xml:space="preserve">the </w:t>
      </w:r>
      <w:r w:rsidR="00033096" w:rsidRPr="00A71743">
        <w:rPr>
          <w:rFonts w:ascii="Arial" w:eastAsia="Arial" w:hAnsi="Arial" w:cs="Arial"/>
          <w:sz w:val="20"/>
          <w:szCs w:val="20"/>
        </w:rPr>
        <w:t>lay public and media</w:t>
      </w:r>
      <w:r w:rsidRPr="00A71743">
        <w:rPr>
          <w:rFonts w:ascii="Arial" w:eastAsia="Arial" w:hAnsi="Arial" w:cs="Arial"/>
          <w:sz w:val="20"/>
          <w:szCs w:val="20"/>
        </w:rPr>
        <w:t>.</w:t>
      </w:r>
    </w:p>
    <w:p w14:paraId="41A07A3F" w14:textId="77777777" w:rsidR="000B1345" w:rsidRPr="00A71743" w:rsidRDefault="000B1345" w:rsidP="00B838AE">
      <w:pPr>
        <w:tabs>
          <w:tab w:val="left" w:pos="1980"/>
          <w:tab w:val="left" w:pos="3060"/>
          <w:tab w:val="left" w:pos="9360"/>
        </w:tabs>
        <w:spacing w:after="0" w:line="240" w:lineRule="auto"/>
        <w:ind w:left="720"/>
        <w:contextualSpacing/>
      </w:pPr>
    </w:p>
    <w:p w14:paraId="6FAFC86C" w14:textId="77777777" w:rsidR="00EB1CA6" w:rsidRDefault="000B1345" w:rsidP="00B838AE">
      <w:pPr>
        <w:tabs>
          <w:tab w:val="left" w:pos="540"/>
          <w:tab w:val="left" w:pos="1980"/>
          <w:tab w:val="left" w:pos="2250"/>
          <w:tab w:val="left" w:pos="3060"/>
          <w:tab w:val="left" w:pos="7480"/>
          <w:tab w:val="left" w:pos="9360"/>
        </w:tabs>
        <w:spacing w:after="0" w:line="240" w:lineRule="auto"/>
        <w:contextualSpacing/>
        <w:rPr>
          <w:rFonts w:ascii="Arial" w:eastAsia="Arial" w:hAnsi="Arial" w:cs="Arial"/>
          <w:strike/>
          <w:sz w:val="20"/>
          <w:szCs w:val="20"/>
        </w:rPr>
      </w:pPr>
      <w:r w:rsidRPr="00A71743">
        <w:rPr>
          <w:rFonts w:ascii="Arial" w:eastAsia="Arial" w:hAnsi="Arial" w:cs="Arial"/>
          <w:sz w:val="20"/>
          <w:szCs w:val="20"/>
        </w:rPr>
        <w:t xml:space="preserve">2.1.6 To monitor legislation and policy regarding clinical research issues </w:t>
      </w:r>
      <w:r w:rsidR="00D25D01" w:rsidRPr="00D25D01">
        <w:rPr>
          <w:rFonts w:ascii="Arial" w:eastAsia="Arial" w:hAnsi="Arial" w:cs="Arial"/>
          <w:sz w:val="20"/>
          <w:szCs w:val="20"/>
        </w:rPr>
        <w:t>and ensure</w:t>
      </w:r>
      <w:r w:rsidR="00940E1C" w:rsidRPr="00D25D01">
        <w:rPr>
          <w:rFonts w:ascii="Arial" w:eastAsia="Arial" w:hAnsi="Arial" w:cs="Arial"/>
          <w:sz w:val="20"/>
          <w:szCs w:val="20"/>
        </w:rPr>
        <w:t xml:space="preserve"> professional</w:t>
      </w:r>
      <w:r w:rsidRPr="00D25D01">
        <w:rPr>
          <w:rFonts w:ascii="Arial" w:eastAsia="Arial" w:hAnsi="Arial" w:cs="Arial"/>
          <w:sz w:val="20"/>
          <w:szCs w:val="20"/>
        </w:rPr>
        <w:t xml:space="preserve"> representation and</w:t>
      </w:r>
      <w:r w:rsidR="00C82167">
        <w:rPr>
          <w:rFonts w:ascii="Arial" w:eastAsia="Arial" w:hAnsi="Arial" w:cs="Arial"/>
          <w:sz w:val="20"/>
          <w:szCs w:val="20"/>
        </w:rPr>
        <w:t xml:space="preserve"> advocacy.</w:t>
      </w:r>
      <w:r w:rsidRPr="00D25D01">
        <w:rPr>
          <w:rFonts w:ascii="Arial" w:eastAsia="Arial" w:hAnsi="Arial" w:cs="Arial"/>
          <w:sz w:val="20"/>
          <w:szCs w:val="20"/>
        </w:rPr>
        <w:t xml:space="preserve"> </w:t>
      </w:r>
      <w:r w:rsidR="00C82167">
        <w:rPr>
          <w:rFonts w:ascii="Arial" w:eastAsia="Arial" w:hAnsi="Arial" w:cs="Arial"/>
          <w:strike/>
          <w:sz w:val="20"/>
          <w:szCs w:val="20"/>
        </w:rPr>
        <w:t xml:space="preserve">  </w:t>
      </w:r>
    </w:p>
    <w:p w14:paraId="788EBEBE" w14:textId="77777777" w:rsidR="00EB1CA6" w:rsidRDefault="00EB1CA6" w:rsidP="00B838AE">
      <w:pPr>
        <w:tabs>
          <w:tab w:val="left" w:pos="540"/>
          <w:tab w:val="left" w:pos="1980"/>
          <w:tab w:val="left" w:pos="2250"/>
          <w:tab w:val="left" w:pos="3060"/>
          <w:tab w:val="left" w:pos="7480"/>
          <w:tab w:val="left" w:pos="9360"/>
        </w:tabs>
        <w:spacing w:after="0" w:line="240" w:lineRule="auto"/>
        <w:contextualSpacing/>
        <w:rPr>
          <w:rFonts w:ascii="Arial" w:eastAsia="Arial" w:hAnsi="Arial" w:cs="Arial"/>
          <w:strike/>
          <w:sz w:val="20"/>
          <w:szCs w:val="20"/>
        </w:rPr>
      </w:pPr>
    </w:p>
    <w:p w14:paraId="0220A26C" w14:textId="45A8D20B" w:rsidR="000B1345" w:rsidRPr="00A71743" w:rsidRDefault="002F34EC" w:rsidP="00B838AE">
      <w:pPr>
        <w:tabs>
          <w:tab w:val="left" w:pos="540"/>
          <w:tab w:val="left" w:pos="1980"/>
          <w:tab w:val="left" w:pos="2250"/>
          <w:tab w:val="left" w:pos="3060"/>
          <w:tab w:val="left" w:pos="7480"/>
          <w:tab w:val="left" w:pos="9360"/>
        </w:tabs>
        <w:spacing w:after="0" w:line="240" w:lineRule="auto"/>
        <w:contextualSpacing/>
        <w:rPr>
          <w:rFonts w:ascii="Arial" w:eastAsia="Arial" w:hAnsi="Arial" w:cs="Arial"/>
          <w:sz w:val="20"/>
          <w:szCs w:val="20"/>
        </w:rPr>
      </w:pPr>
      <w:r w:rsidRPr="00A71743">
        <w:rPr>
          <w:rFonts w:ascii="Arial" w:eastAsia="Arial" w:hAnsi="Arial" w:cs="Arial"/>
          <w:sz w:val="20"/>
          <w:szCs w:val="20"/>
        </w:rPr>
        <w:t>2.2</w:t>
      </w:r>
      <w:r w:rsidRPr="00A71743">
        <w:rPr>
          <w:rFonts w:ascii="Arial" w:eastAsia="Arial" w:hAnsi="Arial" w:cs="Arial"/>
          <w:sz w:val="20"/>
          <w:szCs w:val="20"/>
        </w:rPr>
        <w:tab/>
        <w:t>Responsibilities.</w:t>
      </w:r>
      <w:r w:rsidR="00ED4DBD" w:rsidRPr="00A71743">
        <w:rPr>
          <w:rFonts w:ascii="Arial" w:eastAsia="Arial" w:hAnsi="Arial" w:cs="Arial"/>
          <w:sz w:val="20"/>
          <w:szCs w:val="20"/>
        </w:rPr>
        <w:t xml:space="preserve">   </w:t>
      </w:r>
      <w:r w:rsidR="000B1345" w:rsidRPr="00A71743">
        <w:rPr>
          <w:rFonts w:ascii="Arial" w:eastAsia="Arial" w:hAnsi="Arial" w:cs="Arial"/>
          <w:sz w:val="20"/>
          <w:szCs w:val="20"/>
        </w:rPr>
        <w:t xml:space="preserve">As they relate to the interests of the </w:t>
      </w:r>
      <w:r w:rsidR="00E717EA">
        <w:rPr>
          <w:rFonts w:ascii="Arial" w:eastAsia="Arial" w:hAnsi="Arial" w:cs="Arial"/>
          <w:sz w:val="20"/>
          <w:szCs w:val="20"/>
        </w:rPr>
        <w:t>c</w:t>
      </w:r>
      <w:r w:rsidR="000B1345" w:rsidRPr="00A71743">
        <w:rPr>
          <w:rFonts w:ascii="Arial" w:eastAsia="Arial" w:hAnsi="Arial" w:cs="Arial"/>
          <w:sz w:val="20"/>
          <w:szCs w:val="20"/>
        </w:rPr>
        <w:t xml:space="preserve">linical </w:t>
      </w:r>
      <w:r w:rsidR="00E717EA">
        <w:rPr>
          <w:rFonts w:ascii="Arial" w:eastAsia="Arial" w:hAnsi="Arial" w:cs="Arial"/>
          <w:sz w:val="20"/>
          <w:szCs w:val="20"/>
        </w:rPr>
        <w:t>r</w:t>
      </w:r>
      <w:r w:rsidR="000B1345" w:rsidRPr="00A71743">
        <w:rPr>
          <w:rFonts w:ascii="Arial" w:eastAsia="Arial" w:hAnsi="Arial" w:cs="Arial"/>
          <w:sz w:val="20"/>
          <w:szCs w:val="20"/>
        </w:rPr>
        <w:t xml:space="preserve">esearch professions, </w:t>
      </w:r>
      <w:r w:rsidR="007434D7">
        <w:rPr>
          <w:rFonts w:ascii="Arial" w:eastAsia="Arial" w:hAnsi="Arial" w:cs="Arial"/>
          <w:sz w:val="20"/>
          <w:szCs w:val="20"/>
        </w:rPr>
        <w:t>CoAPCR</w:t>
      </w:r>
      <w:r w:rsidR="000B1345" w:rsidRPr="00A71743">
        <w:rPr>
          <w:rFonts w:ascii="Arial" w:eastAsia="Arial" w:hAnsi="Arial" w:cs="Arial"/>
          <w:sz w:val="20"/>
          <w:szCs w:val="20"/>
        </w:rPr>
        <w:t xml:space="preserve"> may recommend, review and/or comment upon poli</w:t>
      </w:r>
      <w:r w:rsidR="00ED4DBD" w:rsidRPr="00A71743">
        <w:rPr>
          <w:rFonts w:ascii="Arial" w:eastAsia="Arial" w:hAnsi="Arial" w:cs="Arial"/>
          <w:sz w:val="20"/>
          <w:szCs w:val="20"/>
        </w:rPr>
        <w:t xml:space="preserve">cies, programs, and activities.  </w:t>
      </w:r>
      <w:r w:rsidR="000B1345" w:rsidRPr="00A71743">
        <w:rPr>
          <w:rFonts w:ascii="Arial" w:eastAsia="Arial" w:hAnsi="Arial" w:cs="Arial"/>
          <w:sz w:val="20"/>
          <w:szCs w:val="20"/>
        </w:rPr>
        <w:t xml:space="preserve">These responsibilities may be applied to the following: institutions with formal educational programs for any clinical research related discipline, clinical </w:t>
      </w:r>
      <w:r w:rsidR="00C82167">
        <w:rPr>
          <w:rFonts w:ascii="Arial" w:eastAsia="Arial" w:hAnsi="Arial" w:cs="Arial"/>
          <w:sz w:val="20"/>
          <w:szCs w:val="20"/>
        </w:rPr>
        <w:t xml:space="preserve">research-related discipline, clinical research-related professional societies with the formal organization on a local, state, national, or worldwide </w:t>
      </w:r>
      <w:r w:rsidR="000B1345" w:rsidRPr="00A71743">
        <w:rPr>
          <w:rFonts w:ascii="Arial" w:eastAsia="Arial" w:hAnsi="Arial" w:cs="Arial"/>
          <w:sz w:val="20"/>
          <w:szCs w:val="20"/>
        </w:rPr>
        <w:t xml:space="preserve"> level; groups expressing interest in the goals of Co</w:t>
      </w:r>
      <w:r w:rsidR="00E95E44">
        <w:rPr>
          <w:rFonts w:ascii="Arial" w:eastAsia="Arial" w:hAnsi="Arial" w:cs="Arial"/>
          <w:sz w:val="20"/>
          <w:szCs w:val="20"/>
        </w:rPr>
        <w:t>APCR</w:t>
      </w:r>
      <w:r w:rsidR="000B1345" w:rsidRPr="00A71743">
        <w:rPr>
          <w:rFonts w:ascii="Arial" w:eastAsia="Arial" w:hAnsi="Arial" w:cs="Arial"/>
          <w:sz w:val="20"/>
          <w:szCs w:val="20"/>
        </w:rPr>
        <w:t>; legislative bodies and governmental agencies.</w:t>
      </w:r>
    </w:p>
    <w:p w14:paraId="3903AEB3" w14:textId="77777777" w:rsidR="0038161C" w:rsidRPr="00A71743" w:rsidRDefault="0038161C" w:rsidP="00B838AE">
      <w:pPr>
        <w:tabs>
          <w:tab w:val="left" w:pos="540"/>
          <w:tab w:val="left" w:pos="1530"/>
          <w:tab w:val="left" w:pos="1980"/>
          <w:tab w:val="left" w:pos="3060"/>
          <w:tab w:val="left" w:pos="9360"/>
        </w:tabs>
        <w:spacing w:after="0" w:line="240" w:lineRule="auto"/>
        <w:contextualSpacing/>
        <w:rPr>
          <w:rFonts w:ascii="Arial" w:eastAsia="Arial" w:hAnsi="Arial" w:cs="Arial"/>
          <w:sz w:val="20"/>
          <w:szCs w:val="20"/>
        </w:rPr>
      </w:pPr>
    </w:p>
    <w:p w14:paraId="5D51DBF9" w14:textId="2F12B272" w:rsidR="00E06038" w:rsidRDefault="0038161C" w:rsidP="00B73627">
      <w:pPr>
        <w:pStyle w:val="CommentText"/>
        <w:ind w:left="720"/>
      </w:pPr>
      <w:r w:rsidRPr="00A71743">
        <w:rPr>
          <w:rFonts w:ascii="Arial" w:eastAsia="Arial" w:hAnsi="Arial" w:cs="Arial"/>
        </w:rPr>
        <w:t xml:space="preserve">2.2.1    Accreditation.  </w:t>
      </w:r>
      <w:r w:rsidR="00E95E44">
        <w:rPr>
          <w:rFonts w:ascii="Arial" w:eastAsia="Arial" w:hAnsi="Arial" w:cs="Arial"/>
        </w:rPr>
        <w:t>CoAPCR</w:t>
      </w:r>
      <w:r w:rsidR="00C82167">
        <w:rPr>
          <w:rFonts w:ascii="Arial" w:eastAsia="Arial" w:hAnsi="Arial" w:cs="Arial"/>
        </w:rPr>
        <w:t xml:space="preserve"> became a member of the Commission on the Accreditation of Allied Health Education Programs (CAAHEP) on April 15, 2013. As of March 2017, CAAHEP approved the CoAPCR application for accreditation. CoAPCR is the primary sponsor and assists in supporting</w:t>
      </w:r>
      <w:r w:rsidR="00E06038">
        <w:rPr>
          <w:rFonts w:ascii="Arial" w:eastAsia="Arial" w:hAnsi="Arial" w:cs="Arial"/>
        </w:rPr>
        <w:t xml:space="preserve"> the Committee on Accreditation of Academic Programs in Clinical Research (CAAPCR).</w:t>
      </w:r>
    </w:p>
    <w:p w14:paraId="2870D339" w14:textId="77777777" w:rsidR="002A5186" w:rsidRPr="00A71743" w:rsidRDefault="002A5186" w:rsidP="00B838AE">
      <w:pPr>
        <w:tabs>
          <w:tab w:val="left" w:pos="1980"/>
          <w:tab w:val="left" w:pos="3060"/>
          <w:tab w:val="left" w:pos="9360"/>
        </w:tabs>
        <w:spacing w:after="0" w:line="240" w:lineRule="auto"/>
        <w:ind w:left="540"/>
        <w:contextualSpacing/>
      </w:pPr>
    </w:p>
    <w:p w14:paraId="0B63FD8A" w14:textId="77777777" w:rsidR="000B1345" w:rsidRPr="00A71743" w:rsidRDefault="000B1345" w:rsidP="001D2E00">
      <w:pPr>
        <w:tabs>
          <w:tab w:val="left" w:pos="547"/>
          <w:tab w:val="left" w:pos="1980"/>
          <w:tab w:val="left" w:pos="3060"/>
          <w:tab w:val="left" w:pos="9360"/>
        </w:tabs>
        <w:spacing w:after="0" w:line="240" w:lineRule="auto"/>
        <w:contextualSpacing/>
      </w:pPr>
      <w:r w:rsidRPr="00A71743">
        <w:rPr>
          <w:rFonts w:ascii="Arial" w:eastAsia="Arial" w:hAnsi="Arial" w:cs="Arial"/>
          <w:sz w:val="20"/>
          <w:szCs w:val="20"/>
        </w:rPr>
        <w:t>2.3</w:t>
      </w:r>
      <w:r w:rsidR="00B838AE" w:rsidRPr="00A71743">
        <w:rPr>
          <w:rFonts w:ascii="Arial" w:eastAsia="Arial" w:hAnsi="Arial" w:cs="Arial"/>
          <w:sz w:val="20"/>
          <w:szCs w:val="20"/>
        </w:rPr>
        <w:tab/>
      </w:r>
      <w:r w:rsidRPr="00A71743">
        <w:rPr>
          <w:rFonts w:ascii="Arial" w:eastAsia="Arial" w:hAnsi="Arial" w:cs="Arial"/>
          <w:sz w:val="20"/>
          <w:szCs w:val="20"/>
        </w:rPr>
        <w:t>General.</w:t>
      </w:r>
      <w:r w:rsidR="00B838AE" w:rsidRPr="00A71743">
        <w:rPr>
          <w:rFonts w:ascii="Arial" w:eastAsia="Arial" w:hAnsi="Arial" w:cs="Arial"/>
          <w:sz w:val="20"/>
          <w:szCs w:val="20"/>
        </w:rPr>
        <w:t xml:space="preserve">  </w:t>
      </w:r>
      <w:r w:rsidRPr="00A71743">
        <w:rPr>
          <w:rFonts w:ascii="Arial" w:eastAsia="Arial" w:hAnsi="Arial" w:cs="Arial"/>
          <w:sz w:val="20"/>
          <w:szCs w:val="20"/>
        </w:rPr>
        <w:t xml:space="preserve">The Executive Committee may at any meeting of the regular membership, upon a majority vote of those members present and voting, send recommendations or comments relative to its </w:t>
      </w:r>
      <w:r w:rsidRPr="00A71743">
        <w:rPr>
          <w:rFonts w:ascii="Arial" w:eastAsia="Arial" w:hAnsi="Arial" w:cs="Arial"/>
          <w:sz w:val="20"/>
          <w:szCs w:val="20"/>
        </w:rPr>
        <w:lastRenderedPageBreak/>
        <w:t>areas of interest to those concerned.</w:t>
      </w:r>
    </w:p>
    <w:p w14:paraId="160243B8" w14:textId="77777777" w:rsidR="00B838AE" w:rsidRPr="00A71743" w:rsidRDefault="00B838AE" w:rsidP="00B838AE">
      <w:pPr>
        <w:tabs>
          <w:tab w:val="left" w:pos="1980"/>
          <w:tab w:val="left" w:pos="3060"/>
          <w:tab w:val="left" w:pos="9360"/>
        </w:tabs>
        <w:spacing w:after="0" w:line="240" w:lineRule="auto"/>
        <w:contextualSpacing/>
        <w:rPr>
          <w:rFonts w:ascii="Arial" w:eastAsia="Arial" w:hAnsi="Arial" w:cs="Arial"/>
          <w:b/>
          <w:sz w:val="20"/>
          <w:szCs w:val="20"/>
        </w:rPr>
      </w:pPr>
    </w:p>
    <w:p w14:paraId="6FECA03D" w14:textId="77777777" w:rsidR="000B1345" w:rsidRPr="00A71743" w:rsidRDefault="000B1345" w:rsidP="00B838AE">
      <w:pPr>
        <w:tabs>
          <w:tab w:val="left" w:pos="1980"/>
          <w:tab w:val="left" w:pos="3060"/>
          <w:tab w:val="left" w:pos="9360"/>
        </w:tabs>
        <w:spacing w:after="0" w:line="240" w:lineRule="auto"/>
        <w:contextualSpacing/>
        <w:rPr>
          <w:rFonts w:ascii="Arial" w:eastAsia="Arial" w:hAnsi="Arial" w:cs="Arial"/>
          <w:b/>
          <w:sz w:val="20"/>
          <w:szCs w:val="20"/>
        </w:rPr>
      </w:pPr>
      <w:r w:rsidRPr="00A71743">
        <w:rPr>
          <w:rFonts w:ascii="Arial" w:eastAsia="Arial" w:hAnsi="Arial" w:cs="Arial"/>
          <w:b/>
          <w:sz w:val="20"/>
          <w:szCs w:val="20"/>
        </w:rPr>
        <w:t>Article III: Membership</w:t>
      </w:r>
    </w:p>
    <w:p w14:paraId="63CC3F6A" w14:textId="77777777" w:rsidR="000B1345" w:rsidRPr="00A71743" w:rsidRDefault="000B1345" w:rsidP="00B838AE">
      <w:pPr>
        <w:tabs>
          <w:tab w:val="left" w:pos="1980"/>
          <w:tab w:val="left" w:pos="3060"/>
          <w:tab w:val="left" w:pos="9360"/>
        </w:tabs>
        <w:spacing w:after="0" w:line="240" w:lineRule="auto"/>
        <w:contextualSpacing/>
      </w:pPr>
    </w:p>
    <w:p w14:paraId="2DA9BE12" w14:textId="7B547C8D" w:rsidR="000B1345" w:rsidRPr="00A71743" w:rsidRDefault="000B1345" w:rsidP="00B838AE">
      <w:pPr>
        <w:tabs>
          <w:tab w:val="left" w:pos="540"/>
          <w:tab w:val="left" w:pos="1980"/>
          <w:tab w:val="left" w:pos="3060"/>
          <w:tab w:val="left" w:pos="3150"/>
          <w:tab w:val="left" w:pos="9360"/>
        </w:tabs>
        <w:spacing w:after="0" w:line="240" w:lineRule="auto"/>
        <w:contextualSpacing/>
        <w:rPr>
          <w:rFonts w:ascii="Arial" w:eastAsia="Arial" w:hAnsi="Arial" w:cs="Arial"/>
          <w:sz w:val="20"/>
          <w:szCs w:val="20"/>
        </w:rPr>
      </w:pPr>
      <w:r w:rsidRPr="00A71743">
        <w:rPr>
          <w:rFonts w:ascii="Arial" w:eastAsia="Arial" w:hAnsi="Arial" w:cs="Arial"/>
          <w:sz w:val="20"/>
          <w:szCs w:val="20"/>
        </w:rPr>
        <w:t>3.1</w:t>
      </w:r>
      <w:r w:rsidRPr="00A71743">
        <w:rPr>
          <w:rFonts w:ascii="Arial" w:eastAsia="Arial" w:hAnsi="Arial" w:cs="Arial"/>
          <w:sz w:val="20"/>
          <w:szCs w:val="20"/>
        </w:rPr>
        <w:tab/>
        <w:t>Categories of Membership.</w:t>
      </w:r>
      <w:r w:rsidRPr="00A71743">
        <w:rPr>
          <w:rFonts w:ascii="Arial" w:eastAsia="Arial" w:hAnsi="Arial" w:cs="Arial"/>
          <w:sz w:val="20"/>
          <w:szCs w:val="20"/>
        </w:rPr>
        <w:tab/>
        <w:t>The membership of the Co</w:t>
      </w:r>
      <w:r w:rsidR="004A5ED0">
        <w:rPr>
          <w:rFonts w:ascii="Arial" w:eastAsia="Arial" w:hAnsi="Arial" w:cs="Arial"/>
          <w:sz w:val="20"/>
          <w:szCs w:val="20"/>
        </w:rPr>
        <w:t>APCR</w:t>
      </w:r>
      <w:r w:rsidRPr="00A71743">
        <w:rPr>
          <w:rFonts w:ascii="Arial" w:eastAsia="Arial" w:hAnsi="Arial" w:cs="Arial"/>
          <w:sz w:val="20"/>
          <w:szCs w:val="20"/>
        </w:rPr>
        <w:t xml:space="preserve"> shall consist of the following categories:</w:t>
      </w:r>
    </w:p>
    <w:p w14:paraId="63ED75FA" w14:textId="77777777" w:rsidR="000B1345" w:rsidRPr="00A71743" w:rsidRDefault="000B1345" w:rsidP="00B838AE">
      <w:pPr>
        <w:tabs>
          <w:tab w:val="left" w:pos="1980"/>
          <w:tab w:val="left" w:pos="3060"/>
          <w:tab w:val="left" w:pos="9360"/>
        </w:tabs>
        <w:spacing w:after="0" w:line="240" w:lineRule="auto"/>
        <w:contextualSpacing/>
      </w:pPr>
    </w:p>
    <w:p w14:paraId="27D3F5ED" w14:textId="43EDE315" w:rsidR="000B1345" w:rsidRDefault="000B1345" w:rsidP="00B838AE">
      <w:pPr>
        <w:tabs>
          <w:tab w:val="left" w:pos="540"/>
          <w:tab w:val="left" w:pos="1480"/>
          <w:tab w:val="left" w:pos="1980"/>
          <w:tab w:val="left" w:pos="3060"/>
          <w:tab w:val="left" w:pos="6680"/>
          <w:tab w:val="left" w:pos="9360"/>
        </w:tabs>
        <w:spacing w:after="0" w:line="240" w:lineRule="auto"/>
        <w:ind w:left="540"/>
        <w:contextualSpacing/>
      </w:pPr>
      <w:r w:rsidRPr="00A71743">
        <w:rPr>
          <w:rFonts w:ascii="Arial" w:eastAsia="Arial" w:hAnsi="Arial" w:cs="Arial"/>
          <w:sz w:val="20"/>
          <w:szCs w:val="20"/>
        </w:rPr>
        <w:t>3.1.1</w:t>
      </w:r>
      <w:r w:rsidRPr="00A71743">
        <w:rPr>
          <w:rFonts w:ascii="Arial" w:eastAsia="Arial" w:hAnsi="Arial" w:cs="Arial"/>
          <w:sz w:val="20"/>
          <w:szCs w:val="20"/>
        </w:rPr>
        <w:tab/>
      </w:r>
      <w:r w:rsidR="00E717EA">
        <w:rPr>
          <w:rFonts w:ascii="Arial" w:eastAsia="Arial" w:hAnsi="Arial" w:cs="Arial"/>
          <w:sz w:val="20"/>
          <w:szCs w:val="20"/>
        </w:rPr>
        <w:t xml:space="preserve">Institutional </w:t>
      </w:r>
      <w:r w:rsidR="004A5ED0">
        <w:rPr>
          <w:rFonts w:ascii="Arial" w:eastAsia="Arial" w:hAnsi="Arial" w:cs="Arial"/>
          <w:sz w:val="20"/>
          <w:szCs w:val="20"/>
        </w:rPr>
        <w:t>Membership</w:t>
      </w:r>
      <w:r w:rsidR="00244A60">
        <w:rPr>
          <w:rFonts w:ascii="Arial" w:eastAsia="Arial" w:hAnsi="Arial" w:cs="Arial"/>
          <w:sz w:val="20"/>
          <w:szCs w:val="20"/>
        </w:rPr>
        <w:t xml:space="preserve">: </w:t>
      </w:r>
      <w:r w:rsidR="002A0879" w:rsidRPr="00D25D01">
        <w:rPr>
          <w:rFonts w:ascii="Arial" w:eastAsia="Arial" w:hAnsi="Arial" w:cs="Arial"/>
          <w:sz w:val="20"/>
          <w:szCs w:val="20"/>
        </w:rPr>
        <w:t>Post-secondary a</w:t>
      </w:r>
      <w:r w:rsidR="00C360D9" w:rsidRPr="00D25D01">
        <w:rPr>
          <w:rFonts w:ascii="Arial" w:eastAsia="Arial" w:hAnsi="Arial" w:cs="Arial"/>
          <w:sz w:val="20"/>
          <w:szCs w:val="20"/>
        </w:rPr>
        <w:t>c</w:t>
      </w:r>
      <w:r w:rsidRPr="00D25D01">
        <w:rPr>
          <w:rFonts w:ascii="Arial" w:eastAsia="Arial" w:hAnsi="Arial" w:cs="Arial"/>
          <w:sz w:val="20"/>
          <w:szCs w:val="20"/>
        </w:rPr>
        <w:t>ademically b</w:t>
      </w:r>
      <w:r w:rsidR="00ED4DBD" w:rsidRPr="00D25D01">
        <w:rPr>
          <w:rFonts w:ascii="Arial" w:eastAsia="Arial" w:hAnsi="Arial" w:cs="Arial"/>
          <w:sz w:val="20"/>
          <w:szCs w:val="20"/>
        </w:rPr>
        <w:t xml:space="preserve">ased educational institution or </w:t>
      </w:r>
      <w:r w:rsidRPr="00D25D01">
        <w:rPr>
          <w:rFonts w:ascii="Arial" w:eastAsia="Arial" w:hAnsi="Arial" w:cs="Arial"/>
          <w:sz w:val="20"/>
          <w:szCs w:val="20"/>
        </w:rPr>
        <w:t>clinical facility</w:t>
      </w:r>
      <w:r w:rsidR="002A0879" w:rsidRPr="00D25D01">
        <w:rPr>
          <w:rFonts w:ascii="Arial" w:eastAsia="Arial" w:hAnsi="Arial" w:cs="Arial"/>
          <w:sz w:val="20"/>
          <w:szCs w:val="20"/>
        </w:rPr>
        <w:t xml:space="preserve"> </w:t>
      </w:r>
      <w:r w:rsidR="004A5ED0" w:rsidRPr="00A71743">
        <w:rPr>
          <w:rFonts w:ascii="Arial" w:eastAsia="Arial" w:hAnsi="Arial" w:cs="Arial"/>
          <w:sz w:val="20"/>
          <w:szCs w:val="20"/>
        </w:rPr>
        <w:t>offering certificate</w:t>
      </w:r>
      <w:r w:rsidR="004A5ED0">
        <w:rPr>
          <w:rFonts w:ascii="Arial" w:eastAsia="Arial" w:hAnsi="Arial" w:cs="Arial"/>
          <w:sz w:val="20"/>
          <w:szCs w:val="20"/>
        </w:rPr>
        <w:t>, diploma,</w:t>
      </w:r>
      <w:r w:rsidR="004A5ED0" w:rsidRPr="00A71743">
        <w:rPr>
          <w:rFonts w:ascii="Arial" w:eastAsia="Arial" w:hAnsi="Arial" w:cs="Arial"/>
          <w:sz w:val="20"/>
          <w:szCs w:val="20"/>
        </w:rPr>
        <w:t xml:space="preserve"> or degree programs </w:t>
      </w:r>
      <w:r w:rsidR="006A07F3">
        <w:rPr>
          <w:rFonts w:ascii="Arial" w:eastAsia="Arial" w:hAnsi="Arial" w:cs="Arial"/>
          <w:sz w:val="20"/>
          <w:szCs w:val="20"/>
        </w:rPr>
        <w:t>related to</w:t>
      </w:r>
      <w:r w:rsidR="004A5ED0" w:rsidRPr="00A71743">
        <w:rPr>
          <w:rFonts w:ascii="Arial" w:eastAsia="Arial" w:hAnsi="Arial" w:cs="Arial"/>
          <w:sz w:val="20"/>
          <w:szCs w:val="20"/>
        </w:rPr>
        <w:t xml:space="preserve"> clinical research</w:t>
      </w:r>
      <w:r w:rsidR="006A07F3">
        <w:rPr>
          <w:rFonts w:ascii="Arial" w:eastAsia="Arial" w:hAnsi="Arial" w:cs="Arial"/>
          <w:sz w:val="20"/>
          <w:szCs w:val="20"/>
        </w:rPr>
        <w:t>, clinical research professionals, or both</w:t>
      </w:r>
      <w:r w:rsidR="004A5ED0" w:rsidRPr="00A71743">
        <w:rPr>
          <w:rFonts w:ascii="Arial" w:eastAsia="Arial" w:hAnsi="Arial" w:cs="Arial"/>
          <w:sz w:val="20"/>
          <w:szCs w:val="20"/>
        </w:rPr>
        <w:t xml:space="preserve"> </w:t>
      </w:r>
      <w:r w:rsidR="004A5ED0">
        <w:rPr>
          <w:rFonts w:ascii="Arial" w:eastAsia="Arial" w:hAnsi="Arial" w:cs="Arial"/>
          <w:sz w:val="20"/>
          <w:szCs w:val="20"/>
        </w:rPr>
        <w:t xml:space="preserve">that are   </w:t>
      </w:r>
      <w:r w:rsidR="002A0879" w:rsidRPr="00D25D01">
        <w:rPr>
          <w:rFonts w:ascii="Arial" w:eastAsia="Arial" w:hAnsi="Arial" w:cs="Arial"/>
          <w:sz w:val="20"/>
          <w:szCs w:val="20"/>
        </w:rPr>
        <w:t>accredited by a</w:t>
      </w:r>
      <w:r w:rsidR="009A14CE" w:rsidRPr="00D25D01">
        <w:rPr>
          <w:rFonts w:ascii="Arial" w:eastAsia="Arial" w:hAnsi="Arial" w:cs="Arial"/>
          <w:sz w:val="20"/>
          <w:szCs w:val="20"/>
        </w:rPr>
        <w:t xml:space="preserve"> </w:t>
      </w:r>
      <w:r w:rsidR="00940E1C" w:rsidRPr="00D25D01">
        <w:rPr>
          <w:rFonts w:ascii="Arial" w:eastAsia="Arial" w:hAnsi="Arial" w:cs="Arial"/>
          <w:sz w:val="20"/>
          <w:szCs w:val="20"/>
        </w:rPr>
        <w:t>regional institutional</w:t>
      </w:r>
      <w:r w:rsidR="002A0879" w:rsidRPr="00D25D01">
        <w:rPr>
          <w:rFonts w:ascii="Arial" w:eastAsia="Arial" w:hAnsi="Arial" w:cs="Arial"/>
          <w:sz w:val="20"/>
          <w:szCs w:val="20"/>
        </w:rPr>
        <w:t xml:space="preserve"> </w:t>
      </w:r>
      <w:r w:rsidR="004A5ED0">
        <w:rPr>
          <w:rFonts w:ascii="Arial" w:eastAsia="Arial" w:hAnsi="Arial" w:cs="Arial"/>
          <w:sz w:val="20"/>
          <w:szCs w:val="20"/>
        </w:rPr>
        <w:t xml:space="preserve"> such as </w:t>
      </w:r>
      <w:r w:rsidR="002A0879" w:rsidRPr="00D25D01">
        <w:rPr>
          <w:rFonts w:ascii="Arial" w:eastAsia="Arial" w:hAnsi="Arial" w:cs="Arial"/>
          <w:sz w:val="20"/>
          <w:szCs w:val="20"/>
        </w:rPr>
        <w:t xml:space="preserve"> the US Department of </w:t>
      </w:r>
      <w:r w:rsidR="00D25D01" w:rsidRPr="00D25D01">
        <w:rPr>
          <w:rFonts w:ascii="Arial" w:eastAsia="Arial" w:hAnsi="Arial" w:cs="Arial"/>
          <w:sz w:val="20"/>
          <w:szCs w:val="20"/>
        </w:rPr>
        <w:t>Education</w:t>
      </w:r>
      <w:r w:rsidR="004A5ED0">
        <w:rPr>
          <w:rFonts w:ascii="Arial" w:eastAsia="Arial" w:hAnsi="Arial" w:cs="Arial"/>
          <w:sz w:val="20"/>
          <w:szCs w:val="20"/>
        </w:rPr>
        <w:t>,</w:t>
      </w:r>
      <w:r w:rsidR="004A5ED0" w:rsidRPr="004A5ED0">
        <w:rPr>
          <w:rStyle w:val="cf01"/>
        </w:rPr>
        <w:t xml:space="preserve"> </w:t>
      </w:r>
      <w:r w:rsidR="004A5ED0" w:rsidRPr="001A646E">
        <w:rPr>
          <w:rStyle w:val="cf01"/>
          <w:rFonts w:ascii="Arial" w:hAnsi="Arial" w:cs="Arial"/>
          <w:sz w:val="20"/>
          <w:szCs w:val="20"/>
        </w:rPr>
        <w:t>the US  Council for Higher Education</w:t>
      </w:r>
      <w:r w:rsidR="004A5ED0">
        <w:rPr>
          <w:rStyle w:val="cf01"/>
        </w:rPr>
        <w:t>,</w:t>
      </w:r>
      <w:r w:rsidR="004A5ED0">
        <w:rPr>
          <w:rFonts w:ascii="Arial" w:eastAsia="Arial" w:hAnsi="Arial" w:cs="Arial"/>
          <w:sz w:val="20"/>
          <w:szCs w:val="20"/>
        </w:rPr>
        <w:t xml:space="preserve"> t</w:t>
      </w:r>
      <w:r w:rsidR="004A5ED0" w:rsidRPr="00B82AD0">
        <w:rPr>
          <w:rFonts w:ascii="Arial" w:eastAsia="Arial" w:hAnsi="Arial" w:cs="Arial"/>
          <w:sz w:val="20"/>
          <w:szCs w:val="20"/>
        </w:rPr>
        <w:t>he</w:t>
      </w:r>
      <w:r w:rsidR="00033096" w:rsidRPr="00B82AD0">
        <w:rPr>
          <w:rFonts w:ascii="Arial" w:eastAsia="Arial" w:hAnsi="Arial" w:cs="Arial"/>
          <w:sz w:val="20"/>
          <w:szCs w:val="20"/>
        </w:rPr>
        <w:t xml:space="preserve"> </w:t>
      </w:r>
      <w:r w:rsidR="004A5ED0" w:rsidRPr="001A646E">
        <w:rPr>
          <w:rStyle w:val="cf01"/>
          <w:rFonts w:ascii="Arial" w:hAnsi="Arial" w:cs="Arial"/>
          <w:sz w:val="20"/>
          <w:szCs w:val="20"/>
        </w:rPr>
        <w:t xml:space="preserve"> Canadian Provincial Ministry</w:t>
      </w:r>
      <w:r w:rsidR="004A5ED0">
        <w:rPr>
          <w:rStyle w:val="cf01"/>
        </w:rPr>
        <w:t>, o</w:t>
      </w:r>
      <w:r w:rsidR="00033096" w:rsidRPr="00D25D01">
        <w:rPr>
          <w:rFonts w:ascii="Arial" w:eastAsia="Arial" w:hAnsi="Arial" w:cs="Arial"/>
          <w:sz w:val="20"/>
          <w:szCs w:val="20"/>
        </w:rPr>
        <w:t>r</w:t>
      </w:r>
      <w:r w:rsidR="004A5ED0">
        <w:rPr>
          <w:rFonts w:ascii="Arial" w:eastAsia="Arial" w:hAnsi="Arial" w:cs="Arial"/>
          <w:sz w:val="20"/>
          <w:szCs w:val="20"/>
        </w:rPr>
        <w:t xml:space="preserve"> the applicable regional agency.</w:t>
      </w:r>
      <w:r w:rsidR="00244A60">
        <w:rPr>
          <w:rFonts w:ascii="Arial" w:eastAsia="Arial" w:hAnsi="Arial" w:cs="Arial"/>
          <w:sz w:val="20"/>
          <w:szCs w:val="20"/>
        </w:rPr>
        <w:t xml:space="preserve"> </w:t>
      </w:r>
      <w:r w:rsidR="00D30510">
        <w:rPr>
          <w:rFonts w:ascii="Arial" w:eastAsia="Arial" w:hAnsi="Arial" w:cs="Arial"/>
          <w:sz w:val="20"/>
          <w:szCs w:val="20"/>
        </w:rPr>
        <w:t>Institutional</w:t>
      </w:r>
      <w:r w:rsidR="004A5ED0">
        <w:rPr>
          <w:rFonts w:ascii="Arial" w:eastAsia="Arial" w:hAnsi="Arial" w:cs="Arial"/>
          <w:sz w:val="20"/>
          <w:szCs w:val="20"/>
        </w:rPr>
        <w:t xml:space="preserve"> members </w:t>
      </w:r>
      <w:proofErr w:type="gramStart"/>
      <w:r w:rsidR="004A5ED0">
        <w:rPr>
          <w:rFonts w:ascii="Arial" w:eastAsia="Arial" w:hAnsi="Arial" w:cs="Arial"/>
          <w:sz w:val="20"/>
          <w:szCs w:val="20"/>
        </w:rPr>
        <w:t>are required</w:t>
      </w:r>
      <w:proofErr w:type="gramEnd"/>
      <w:r w:rsidR="004A5ED0">
        <w:rPr>
          <w:rFonts w:ascii="Arial" w:eastAsia="Arial" w:hAnsi="Arial" w:cs="Arial"/>
          <w:sz w:val="20"/>
          <w:szCs w:val="20"/>
        </w:rPr>
        <w:t xml:space="preserve"> to contribute at the annual </w:t>
      </w:r>
      <w:r w:rsidR="00D30510">
        <w:rPr>
          <w:rFonts w:ascii="Arial" w:eastAsia="Arial" w:hAnsi="Arial" w:cs="Arial"/>
          <w:sz w:val="20"/>
          <w:szCs w:val="20"/>
        </w:rPr>
        <w:t>Institutional M</w:t>
      </w:r>
      <w:r w:rsidR="004A5ED0">
        <w:rPr>
          <w:rFonts w:ascii="Arial" w:eastAsia="Arial" w:hAnsi="Arial" w:cs="Arial"/>
          <w:sz w:val="20"/>
          <w:szCs w:val="20"/>
        </w:rPr>
        <w:t>embership rate</w:t>
      </w:r>
      <w:r w:rsidR="00D30510">
        <w:rPr>
          <w:rFonts w:ascii="Arial" w:eastAsia="Arial" w:hAnsi="Arial" w:cs="Arial"/>
          <w:sz w:val="20"/>
          <w:szCs w:val="20"/>
        </w:rPr>
        <w:t xml:space="preserve">; </w:t>
      </w:r>
      <w:r w:rsidR="004A5ED0">
        <w:rPr>
          <w:rFonts w:ascii="Arial" w:eastAsia="Arial" w:hAnsi="Arial" w:cs="Arial"/>
          <w:sz w:val="20"/>
          <w:szCs w:val="20"/>
        </w:rPr>
        <w:t xml:space="preserve">complete and </w:t>
      </w:r>
      <w:r w:rsidR="00D30510">
        <w:rPr>
          <w:rFonts w:ascii="Arial" w:eastAsia="Arial" w:hAnsi="Arial" w:cs="Arial"/>
          <w:sz w:val="20"/>
          <w:szCs w:val="20"/>
        </w:rPr>
        <w:t>maintain</w:t>
      </w:r>
      <w:r w:rsidR="004A5ED0">
        <w:rPr>
          <w:rFonts w:ascii="Arial" w:eastAsia="Arial" w:hAnsi="Arial" w:cs="Arial"/>
          <w:sz w:val="20"/>
          <w:szCs w:val="20"/>
        </w:rPr>
        <w:t xml:space="preserve"> the</w:t>
      </w:r>
      <w:r w:rsidR="00D30510">
        <w:rPr>
          <w:rFonts w:ascii="Arial" w:eastAsia="Arial" w:hAnsi="Arial" w:cs="Arial"/>
          <w:sz w:val="20"/>
          <w:szCs w:val="20"/>
        </w:rPr>
        <w:t>ir</w:t>
      </w:r>
      <w:r w:rsidR="004A5ED0">
        <w:rPr>
          <w:rFonts w:ascii="Arial" w:eastAsia="Arial" w:hAnsi="Arial" w:cs="Arial"/>
          <w:sz w:val="20"/>
          <w:szCs w:val="20"/>
        </w:rPr>
        <w:t xml:space="preserve"> institution’s profile on the CoAPCR website</w:t>
      </w:r>
      <w:r w:rsidR="00D30510">
        <w:rPr>
          <w:rFonts w:ascii="Arial" w:eastAsia="Arial" w:hAnsi="Arial" w:cs="Arial"/>
          <w:sz w:val="20"/>
          <w:szCs w:val="20"/>
        </w:rPr>
        <w:t>;</w:t>
      </w:r>
      <w:r w:rsidR="004A5ED0">
        <w:rPr>
          <w:rFonts w:ascii="Arial" w:eastAsia="Arial" w:hAnsi="Arial" w:cs="Arial"/>
          <w:sz w:val="20"/>
          <w:szCs w:val="20"/>
        </w:rPr>
        <w:t xml:space="preserve"> and</w:t>
      </w:r>
      <w:r w:rsidR="00D30510">
        <w:rPr>
          <w:rFonts w:ascii="Arial" w:eastAsia="Arial" w:hAnsi="Arial" w:cs="Arial"/>
          <w:sz w:val="20"/>
          <w:szCs w:val="20"/>
        </w:rPr>
        <w:t>,</w:t>
      </w:r>
      <w:r w:rsidR="004A5ED0">
        <w:rPr>
          <w:rFonts w:ascii="Arial" w:eastAsia="Arial" w:hAnsi="Arial" w:cs="Arial"/>
          <w:sz w:val="20"/>
          <w:szCs w:val="20"/>
        </w:rPr>
        <w:t xml:space="preserve"> identify the name of </w:t>
      </w:r>
      <w:r w:rsidR="00244A60">
        <w:rPr>
          <w:rFonts w:ascii="Arial" w:eastAsia="Arial" w:hAnsi="Arial" w:cs="Arial"/>
          <w:sz w:val="20"/>
          <w:szCs w:val="20"/>
        </w:rPr>
        <w:t>their voting</w:t>
      </w:r>
      <w:r w:rsidR="004A5ED0">
        <w:rPr>
          <w:rFonts w:ascii="Arial" w:eastAsia="Arial" w:hAnsi="Arial" w:cs="Arial"/>
          <w:sz w:val="20"/>
          <w:szCs w:val="20"/>
        </w:rPr>
        <w:t xml:space="preserve"> member</w:t>
      </w:r>
      <w:r w:rsidR="00D30510">
        <w:rPr>
          <w:rFonts w:ascii="Arial" w:eastAsia="Arial" w:hAnsi="Arial" w:cs="Arial"/>
          <w:sz w:val="20"/>
          <w:szCs w:val="20"/>
        </w:rPr>
        <w:t xml:space="preserve"> representative pursuant to</w:t>
      </w:r>
      <w:r w:rsidR="004A5ED0">
        <w:rPr>
          <w:rFonts w:ascii="Arial" w:eastAsia="Arial" w:hAnsi="Arial" w:cs="Arial"/>
          <w:sz w:val="20"/>
          <w:szCs w:val="20"/>
        </w:rPr>
        <w:t xml:space="preserve"> section 3.2.1.</w:t>
      </w:r>
    </w:p>
    <w:p w14:paraId="098E537A" w14:textId="77777777" w:rsidR="000B1345" w:rsidRPr="00A71743" w:rsidRDefault="000B1345" w:rsidP="002A0879">
      <w:pPr>
        <w:tabs>
          <w:tab w:val="left" w:pos="540"/>
          <w:tab w:val="left" w:pos="1480"/>
          <w:tab w:val="left" w:pos="1980"/>
          <w:tab w:val="left" w:pos="3060"/>
          <w:tab w:val="left" w:pos="6680"/>
          <w:tab w:val="left" w:pos="9360"/>
        </w:tabs>
        <w:spacing w:after="0" w:line="240" w:lineRule="auto"/>
        <w:ind w:left="540"/>
        <w:contextualSpacing/>
      </w:pPr>
    </w:p>
    <w:p w14:paraId="342522A6" w14:textId="23381BC4" w:rsidR="000B1345" w:rsidRPr="00A71743" w:rsidRDefault="000B1345" w:rsidP="00B838AE">
      <w:pPr>
        <w:tabs>
          <w:tab w:val="left" w:pos="540"/>
          <w:tab w:val="left" w:pos="1480"/>
          <w:tab w:val="left" w:pos="1980"/>
          <w:tab w:val="left" w:pos="3060"/>
          <w:tab w:val="left" w:pos="9360"/>
        </w:tabs>
        <w:spacing w:after="0" w:line="240" w:lineRule="auto"/>
        <w:ind w:left="540"/>
        <w:contextualSpacing/>
        <w:rPr>
          <w:rFonts w:ascii="Arial" w:eastAsia="Arial" w:hAnsi="Arial" w:cs="Arial"/>
          <w:sz w:val="20"/>
          <w:szCs w:val="20"/>
        </w:rPr>
      </w:pPr>
      <w:r w:rsidRPr="00A71743">
        <w:rPr>
          <w:rFonts w:ascii="Arial" w:eastAsia="Arial" w:hAnsi="Arial" w:cs="Arial"/>
          <w:sz w:val="20"/>
          <w:szCs w:val="20"/>
        </w:rPr>
        <w:t>3.1.2</w:t>
      </w:r>
      <w:r w:rsidRPr="00A71743">
        <w:rPr>
          <w:rFonts w:ascii="Arial" w:eastAsia="Arial" w:hAnsi="Arial" w:cs="Arial"/>
          <w:sz w:val="20"/>
          <w:szCs w:val="20"/>
        </w:rPr>
        <w:tab/>
        <w:t>Sustaining</w:t>
      </w:r>
      <w:r w:rsidR="004A5ED0">
        <w:rPr>
          <w:rFonts w:ascii="Arial" w:eastAsia="Arial" w:hAnsi="Arial" w:cs="Arial"/>
          <w:sz w:val="20"/>
          <w:szCs w:val="20"/>
        </w:rPr>
        <w:t xml:space="preserve"> Membership</w:t>
      </w:r>
      <w:r w:rsidR="00244A60">
        <w:rPr>
          <w:rFonts w:ascii="Arial" w:eastAsia="Arial" w:hAnsi="Arial" w:cs="Arial"/>
          <w:sz w:val="20"/>
          <w:szCs w:val="20"/>
        </w:rPr>
        <w:t xml:space="preserve">: </w:t>
      </w:r>
      <w:r w:rsidRPr="00A71743">
        <w:rPr>
          <w:rFonts w:ascii="Arial" w:eastAsia="Arial" w:hAnsi="Arial" w:cs="Arial"/>
          <w:sz w:val="20"/>
          <w:szCs w:val="20"/>
        </w:rPr>
        <w:t>Any individual</w:t>
      </w:r>
      <w:r w:rsidR="00B21918">
        <w:rPr>
          <w:rFonts w:ascii="Arial" w:eastAsia="Arial" w:hAnsi="Arial" w:cs="Arial"/>
          <w:sz w:val="20"/>
          <w:szCs w:val="20"/>
        </w:rPr>
        <w:t xml:space="preserve"> </w:t>
      </w:r>
      <w:r w:rsidR="003242FA">
        <w:rPr>
          <w:rFonts w:ascii="Arial" w:eastAsia="Arial" w:hAnsi="Arial" w:cs="Arial"/>
          <w:sz w:val="20"/>
          <w:szCs w:val="20"/>
        </w:rPr>
        <w:t xml:space="preserve">who </w:t>
      </w:r>
      <w:r w:rsidRPr="00A71743">
        <w:rPr>
          <w:rFonts w:ascii="Arial" w:eastAsia="Arial" w:hAnsi="Arial" w:cs="Arial"/>
          <w:sz w:val="20"/>
          <w:szCs w:val="20"/>
        </w:rPr>
        <w:t>contribute</w:t>
      </w:r>
      <w:r w:rsidR="004A5ED0">
        <w:rPr>
          <w:rFonts w:ascii="Arial" w:eastAsia="Arial" w:hAnsi="Arial" w:cs="Arial"/>
          <w:sz w:val="20"/>
          <w:szCs w:val="20"/>
        </w:rPr>
        <w:t>s</w:t>
      </w:r>
      <w:r w:rsidRPr="00A71743">
        <w:rPr>
          <w:rFonts w:ascii="Arial" w:eastAsia="Arial" w:hAnsi="Arial" w:cs="Arial"/>
          <w:sz w:val="20"/>
          <w:szCs w:val="20"/>
        </w:rPr>
        <w:t xml:space="preserve"> annually to the support of the</w:t>
      </w:r>
      <w:r w:rsidR="004A5ED0">
        <w:rPr>
          <w:rFonts w:ascii="Arial" w:eastAsia="Arial" w:hAnsi="Arial" w:cs="Arial"/>
          <w:sz w:val="20"/>
          <w:szCs w:val="20"/>
        </w:rPr>
        <w:t xml:space="preserve"> mission, vision</w:t>
      </w:r>
      <w:r w:rsidR="00D30510">
        <w:rPr>
          <w:rFonts w:ascii="Arial" w:eastAsia="Arial" w:hAnsi="Arial" w:cs="Arial"/>
          <w:sz w:val="20"/>
          <w:szCs w:val="20"/>
        </w:rPr>
        <w:t>,</w:t>
      </w:r>
      <w:r w:rsidR="004A5ED0">
        <w:rPr>
          <w:rFonts w:ascii="Arial" w:eastAsia="Arial" w:hAnsi="Arial" w:cs="Arial"/>
          <w:sz w:val="20"/>
          <w:szCs w:val="20"/>
        </w:rPr>
        <w:t xml:space="preserve"> and objectives of </w:t>
      </w:r>
      <w:r w:rsidRPr="00A71743">
        <w:rPr>
          <w:rFonts w:ascii="Arial" w:eastAsia="Arial" w:hAnsi="Arial" w:cs="Arial"/>
          <w:sz w:val="20"/>
          <w:szCs w:val="20"/>
        </w:rPr>
        <w:t>Co</w:t>
      </w:r>
      <w:r w:rsidR="004A5ED0">
        <w:rPr>
          <w:rFonts w:ascii="Arial" w:eastAsia="Arial" w:hAnsi="Arial" w:cs="Arial"/>
          <w:sz w:val="20"/>
          <w:szCs w:val="20"/>
        </w:rPr>
        <w:t>APCR</w:t>
      </w:r>
      <w:r w:rsidR="00703FC1" w:rsidRPr="00A71743">
        <w:rPr>
          <w:rFonts w:ascii="Arial" w:eastAsia="Arial" w:hAnsi="Arial" w:cs="Arial"/>
          <w:sz w:val="20"/>
          <w:szCs w:val="20"/>
        </w:rPr>
        <w:t xml:space="preserve"> at the </w:t>
      </w:r>
      <w:r w:rsidR="00D30510">
        <w:rPr>
          <w:rFonts w:ascii="Arial" w:eastAsia="Arial" w:hAnsi="Arial" w:cs="Arial"/>
          <w:sz w:val="20"/>
          <w:szCs w:val="20"/>
        </w:rPr>
        <w:t>Sustaining M</w:t>
      </w:r>
      <w:r w:rsidR="00703FC1" w:rsidRPr="00A71743">
        <w:rPr>
          <w:rFonts w:ascii="Arial" w:eastAsia="Arial" w:hAnsi="Arial" w:cs="Arial"/>
          <w:sz w:val="20"/>
          <w:szCs w:val="20"/>
        </w:rPr>
        <w:t>embership rate</w:t>
      </w:r>
      <w:r w:rsidR="004A5ED0">
        <w:rPr>
          <w:rFonts w:ascii="Arial" w:eastAsia="Arial" w:hAnsi="Arial" w:cs="Arial"/>
          <w:sz w:val="20"/>
          <w:szCs w:val="20"/>
        </w:rPr>
        <w:t xml:space="preserve"> following an initial</w:t>
      </w:r>
      <w:r w:rsidR="00D30510">
        <w:rPr>
          <w:rFonts w:ascii="Arial" w:eastAsia="Arial" w:hAnsi="Arial" w:cs="Arial"/>
          <w:sz w:val="20"/>
          <w:szCs w:val="20"/>
        </w:rPr>
        <w:t xml:space="preserve"> </w:t>
      </w:r>
      <w:r w:rsidR="00EB1CA6">
        <w:rPr>
          <w:rFonts w:ascii="Arial" w:eastAsia="Arial" w:hAnsi="Arial" w:cs="Arial"/>
          <w:sz w:val="20"/>
          <w:szCs w:val="20"/>
        </w:rPr>
        <w:t>or renewal</w:t>
      </w:r>
      <w:r w:rsidR="004A5ED0">
        <w:rPr>
          <w:rFonts w:ascii="Arial" w:eastAsia="Arial" w:hAnsi="Arial" w:cs="Arial"/>
          <w:sz w:val="20"/>
          <w:szCs w:val="20"/>
        </w:rPr>
        <w:t xml:space="preserve"> </w:t>
      </w:r>
      <w:r w:rsidR="004F3D6F">
        <w:rPr>
          <w:rFonts w:ascii="Arial" w:eastAsia="Arial" w:hAnsi="Arial" w:cs="Arial"/>
          <w:sz w:val="20"/>
          <w:szCs w:val="20"/>
        </w:rPr>
        <w:t>application</w:t>
      </w:r>
    </w:p>
    <w:p w14:paraId="0FAEFE0B" w14:textId="77777777" w:rsidR="0038161C" w:rsidRPr="00A71743" w:rsidRDefault="0038161C" w:rsidP="00B838AE">
      <w:pPr>
        <w:tabs>
          <w:tab w:val="left" w:pos="540"/>
          <w:tab w:val="left" w:pos="1480"/>
          <w:tab w:val="left" w:pos="1980"/>
          <w:tab w:val="left" w:pos="3060"/>
          <w:tab w:val="left" w:pos="9360"/>
        </w:tabs>
        <w:spacing w:after="0" w:line="240" w:lineRule="auto"/>
        <w:ind w:left="540"/>
        <w:contextualSpacing/>
        <w:rPr>
          <w:rFonts w:ascii="Arial" w:eastAsia="Arial" w:hAnsi="Arial" w:cs="Arial"/>
          <w:sz w:val="20"/>
          <w:szCs w:val="20"/>
        </w:rPr>
      </w:pPr>
    </w:p>
    <w:p w14:paraId="4754A744" w14:textId="489E6756" w:rsidR="004A5ED0" w:rsidRPr="00A71743" w:rsidRDefault="00FE4497" w:rsidP="004A5ED0">
      <w:pPr>
        <w:tabs>
          <w:tab w:val="left" w:pos="540"/>
          <w:tab w:val="left" w:pos="1480"/>
          <w:tab w:val="left" w:pos="1980"/>
          <w:tab w:val="left" w:pos="3060"/>
          <w:tab w:val="left" w:pos="9360"/>
        </w:tabs>
        <w:spacing w:after="0" w:line="240" w:lineRule="auto"/>
        <w:ind w:left="540"/>
        <w:contextualSpacing/>
        <w:rPr>
          <w:rFonts w:ascii="Arial" w:eastAsia="Arial" w:hAnsi="Arial" w:cs="Arial"/>
          <w:sz w:val="20"/>
          <w:szCs w:val="20"/>
        </w:rPr>
      </w:pPr>
      <w:r w:rsidRPr="00A71743">
        <w:rPr>
          <w:rFonts w:ascii="Arial" w:eastAsia="Arial" w:hAnsi="Arial" w:cs="Arial"/>
          <w:sz w:val="20"/>
          <w:szCs w:val="20"/>
        </w:rPr>
        <w:t>3.1.3</w:t>
      </w:r>
      <w:r w:rsidRPr="00A71743">
        <w:rPr>
          <w:rFonts w:ascii="Arial" w:eastAsia="Arial" w:hAnsi="Arial" w:cs="Arial"/>
          <w:sz w:val="20"/>
          <w:szCs w:val="20"/>
        </w:rPr>
        <w:tab/>
      </w:r>
      <w:r w:rsidR="00D24B5E">
        <w:rPr>
          <w:rFonts w:ascii="Arial" w:eastAsia="Arial" w:hAnsi="Arial" w:cs="Arial"/>
          <w:sz w:val="20"/>
          <w:szCs w:val="20"/>
        </w:rPr>
        <w:t xml:space="preserve"> Supporting</w:t>
      </w:r>
      <w:r w:rsidR="004A5ED0">
        <w:rPr>
          <w:rFonts w:ascii="Arial" w:eastAsia="Arial" w:hAnsi="Arial" w:cs="Arial"/>
          <w:sz w:val="20"/>
          <w:szCs w:val="20"/>
        </w:rPr>
        <w:t xml:space="preserve"> Membership</w:t>
      </w:r>
      <w:r w:rsidR="00244A60">
        <w:rPr>
          <w:rFonts w:ascii="Arial" w:eastAsia="Arial" w:hAnsi="Arial" w:cs="Arial"/>
          <w:sz w:val="20"/>
          <w:szCs w:val="20"/>
        </w:rPr>
        <w:t xml:space="preserve">: </w:t>
      </w:r>
      <w:r w:rsidR="004A5ED0">
        <w:rPr>
          <w:rFonts w:ascii="Arial" w:eastAsia="Arial" w:hAnsi="Arial" w:cs="Arial"/>
          <w:sz w:val="20"/>
          <w:szCs w:val="20"/>
        </w:rPr>
        <w:t xml:space="preserve">Organizations or institutions </w:t>
      </w:r>
      <w:r w:rsidR="004B0D1A">
        <w:rPr>
          <w:rFonts w:ascii="Arial" w:eastAsia="Arial" w:hAnsi="Arial" w:cs="Arial"/>
          <w:sz w:val="20"/>
          <w:szCs w:val="20"/>
        </w:rPr>
        <w:t xml:space="preserve">that </w:t>
      </w:r>
      <w:r w:rsidR="004B0D1A" w:rsidRPr="004A5ED0">
        <w:rPr>
          <w:rFonts w:ascii="Arial" w:eastAsia="Arial" w:hAnsi="Arial" w:cs="Arial"/>
          <w:sz w:val="20"/>
          <w:szCs w:val="20"/>
        </w:rPr>
        <w:t>contribute</w:t>
      </w:r>
      <w:r w:rsidR="004A5ED0" w:rsidRPr="00A71743">
        <w:rPr>
          <w:rFonts w:ascii="Arial" w:eastAsia="Arial" w:hAnsi="Arial" w:cs="Arial"/>
          <w:sz w:val="20"/>
          <w:szCs w:val="20"/>
        </w:rPr>
        <w:t xml:space="preserve"> annually to the support of the </w:t>
      </w:r>
      <w:r w:rsidR="004A5ED0">
        <w:rPr>
          <w:rFonts w:ascii="Arial" w:eastAsia="Arial" w:hAnsi="Arial" w:cs="Arial"/>
          <w:sz w:val="20"/>
          <w:szCs w:val="20"/>
        </w:rPr>
        <w:t xml:space="preserve">mission, </w:t>
      </w:r>
      <w:proofErr w:type="gramStart"/>
      <w:r w:rsidR="004A5ED0">
        <w:rPr>
          <w:rFonts w:ascii="Arial" w:eastAsia="Arial" w:hAnsi="Arial" w:cs="Arial"/>
          <w:sz w:val="20"/>
          <w:szCs w:val="20"/>
        </w:rPr>
        <w:t>vision</w:t>
      </w:r>
      <w:proofErr w:type="gramEnd"/>
      <w:r w:rsidR="004A5ED0">
        <w:rPr>
          <w:rFonts w:ascii="Arial" w:eastAsia="Arial" w:hAnsi="Arial" w:cs="Arial"/>
          <w:sz w:val="20"/>
          <w:szCs w:val="20"/>
        </w:rPr>
        <w:t xml:space="preserve"> and objectives of </w:t>
      </w:r>
      <w:r w:rsidR="00021132" w:rsidRPr="00A71743">
        <w:rPr>
          <w:rFonts w:ascii="Arial" w:eastAsia="Arial" w:hAnsi="Arial" w:cs="Arial"/>
          <w:sz w:val="20"/>
          <w:szCs w:val="20"/>
        </w:rPr>
        <w:t>Co</w:t>
      </w:r>
      <w:r w:rsidR="00021132">
        <w:rPr>
          <w:rFonts w:ascii="Arial" w:eastAsia="Arial" w:hAnsi="Arial" w:cs="Arial"/>
          <w:sz w:val="20"/>
          <w:szCs w:val="20"/>
        </w:rPr>
        <w:t>APCR</w:t>
      </w:r>
      <w:r w:rsidR="00021132" w:rsidRPr="00A71743">
        <w:rPr>
          <w:rFonts w:ascii="Arial" w:eastAsia="Arial" w:hAnsi="Arial" w:cs="Arial"/>
          <w:sz w:val="20"/>
          <w:szCs w:val="20"/>
        </w:rPr>
        <w:t xml:space="preserve"> </w:t>
      </w:r>
      <w:r w:rsidR="00021132">
        <w:rPr>
          <w:rFonts w:ascii="Arial" w:eastAsia="Arial" w:hAnsi="Arial" w:cs="Arial"/>
          <w:sz w:val="20"/>
          <w:szCs w:val="20"/>
        </w:rPr>
        <w:t>at</w:t>
      </w:r>
      <w:r w:rsidR="004A5ED0">
        <w:rPr>
          <w:rFonts w:ascii="Arial" w:eastAsia="Arial" w:hAnsi="Arial" w:cs="Arial"/>
          <w:sz w:val="20"/>
          <w:szCs w:val="20"/>
        </w:rPr>
        <w:t xml:space="preserve"> an established </w:t>
      </w:r>
      <w:r w:rsidR="00D30510">
        <w:rPr>
          <w:rFonts w:ascii="Arial" w:eastAsia="Arial" w:hAnsi="Arial" w:cs="Arial"/>
          <w:sz w:val="20"/>
          <w:szCs w:val="20"/>
        </w:rPr>
        <w:t xml:space="preserve">Supporting Membership </w:t>
      </w:r>
      <w:r w:rsidR="004A5ED0">
        <w:rPr>
          <w:rFonts w:ascii="Arial" w:eastAsia="Arial" w:hAnsi="Arial" w:cs="Arial"/>
          <w:sz w:val="20"/>
          <w:szCs w:val="20"/>
        </w:rPr>
        <w:t>rate following an initial</w:t>
      </w:r>
      <w:r w:rsidR="00D30510">
        <w:rPr>
          <w:rFonts w:ascii="Arial" w:eastAsia="Arial" w:hAnsi="Arial" w:cs="Arial"/>
          <w:sz w:val="20"/>
          <w:szCs w:val="20"/>
        </w:rPr>
        <w:t xml:space="preserve"> or </w:t>
      </w:r>
      <w:r w:rsidR="004A5ED0">
        <w:rPr>
          <w:rFonts w:ascii="Arial" w:eastAsia="Arial" w:hAnsi="Arial" w:cs="Arial"/>
          <w:sz w:val="20"/>
          <w:szCs w:val="20"/>
        </w:rPr>
        <w:t xml:space="preserve">renewal application. In kind contributions </w:t>
      </w:r>
      <w:proofErr w:type="gramStart"/>
      <w:r w:rsidR="004A5ED0">
        <w:rPr>
          <w:rFonts w:ascii="Arial" w:eastAsia="Arial" w:hAnsi="Arial" w:cs="Arial"/>
          <w:sz w:val="20"/>
          <w:szCs w:val="20"/>
        </w:rPr>
        <w:t>are reviewed</w:t>
      </w:r>
      <w:proofErr w:type="gramEnd"/>
      <w:r w:rsidR="004A5ED0">
        <w:rPr>
          <w:rFonts w:ascii="Arial" w:eastAsia="Arial" w:hAnsi="Arial" w:cs="Arial"/>
          <w:sz w:val="20"/>
          <w:szCs w:val="20"/>
        </w:rPr>
        <w:t xml:space="preserve"> and subject to approval by CoAPCR Executive </w:t>
      </w:r>
      <w:r w:rsidR="006A07F3">
        <w:rPr>
          <w:rFonts w:ascii="Arial" w:eastAsia="Arial" w:hAnsi="Arial" w:cs="Arial"/>
          <w:sz w:val="20"/>
          <w:szCs w:val="20"/>
        </w:rPr>
        <w:t>Committee</w:t>
      </w:r>
      <w:r w:rsidR="004A5ED0">
        <w:rPr>
          <w:rFonts w:ascii="Arial" w:eastAsia="Arial" w:hAnsi="Arial" w:cs="Arial"/>
          <w:sz w:val="20"/>
          <w:szCs w:val="20"/>
        </w:rPr>
        <w:t xml:space="preserve">. </w:t>
      </w:r>
      <w:r w:rsidR="001B211D">
        <w:rPr>
          <w:rFonts w:ascii="Arial" w:eastAsia="Arial" w:hAnsi="Arial" w:cs="Arial"/>
          <w:sz w:val="20"/>
          <w:szCs w:val="20"/>
        </w:rPr>
        <w:t xml:space="preserve">The </w:t>
      </w:r>
      <w:r w:rsidR="00D30510">
        <w:rPr>
          <w:rFonts w:ascii="Arial" w:eastAsia="Arial" w:hAnsi="Arial" w:cs="Arial"/>
          <w:sz w:val="20"/>
          <w:szCs w:val="20"/>
        </w:rPr>
        <w:t>Supporting</w:t>
      </w:r>
      <w:r w:rsidR="001B211D">
        <w:rPr>
          <w:rFonts w:ascii="Arial" w:eastAsia="Arial" w:hAnsi="Arial" w:cs="Arial"/>
          <w:sz w:val="20"/>
          <w:szCs w:val="20"/>
        </w:rPr>
        <w:t xml:space="preserve"> members should abide by the Policy on Partnership Guidelines </w:t>
      </w:r>
    </w:p>
    <w:p w14:paraId="15A1A92F" w14:textId="1E793CC5" w:rsidR="00FE4497" w:rsidRPr="00A71743" w:rsidRDefault="00FE4497" w:rsidP="00B838AE">
      <w:pPr>
        <w:tabs>
          <w:tab w:val="left" w:pos="540"/>
          <w:tab w:val="left" w:pos="1480"/>
          <w:tab w:val="left" w:pos="1980"/>
          <w:tab w:val="left" w:pos="3060"/>
          <w:tab w:val="left" w:pos="9360"/>
        </w:tabs>
        <w:spacing w:after="0" w:line="240" w:lineRule="auto"/>
        <w:ind w:left="540"/>
        <w:contextualSpacing/>
        <w:rPr>
          <w:rFonts w:ascii="Arial" w:eastAsia="Arial" w:hAnsi="Arial" w:cs="Arial"/>
          <w:sz w:val="20"/>
          <w:szCs w:val="20"/>
        </w:rPr>
      </w:pPr>
      <w:r w:rsidRPr="00A71743">
        <w:rPr>
          <w:rFonts w:ascii="Arial" w:eastAsia="Arial" w:hAnsi="Arial" w:cs="Arial"/>
          <w:sz w:val="20"/>
          <w:szCs w:val="20"/>
        </w:rPr>
        <w:t xml:space="preserve">that allow for the suggestion of individuals to </w:t>
      </w:r>
      <w:proofErr w:type="gramStart"/>
      <w:r w:rsidRPr="00A71743">
        <w:rPr>
          <w:rFonts w:ascii="Arial" w:eastAsia="Arial" w:hAnsi="Arial" w:cs="Arial"/>
          <w:sz w:val="20"/>
          <w:szCs w:val="20"/>
        </w:rPr>
        <w:t>be considered</w:t>
      </w:r>
      <w:proofErr w:type="gramEnd"/>
      <w:r w:rsidRPr="00A71743">
        <w:rPr>
          <w:rFonts w:ascii="Arial" w:eastAsia="Arial" w:hAnsi="Arial" w:cs="Arial"/>
          <w:sz w:val="20"/>
          <w:szCs w:val="20"/>
        </w:rPr>
        <w:t xml:space="preserve"> for </w:t>
      </w:r>
      <w:r w:rsidR="000214E0">
        <w:rPr>
          <w:rFonts w:ascii="Arial" w:eastAsia="Arial" w:hAnsi="Arial" w:cs="Arial"/>
          <w:sz w:val="20"/>
          <w:szCs w:val="20"/>
        </w:rPr>
        <w:t>representation</w:t>
      </w:r>
      <w:r w:rsidR="00033FD3" w:rsidRPr="00A71743">
        <w:rPr>
          <w:rFonts w:ascii="Arial" w:eastAsia="Arial" w:hAnsi="Arial" w:cs="Arial"/>
          <w:sz w:val="20"/>
          <w:szCs w:val="20"/>
        </w:rPr>
        <w:t xml:space="preserve"> on </w:t>
      </w:r>
      <w:r w:rsidRPr="00A71743">
        <w:rPr>
          <w:rFonts w:ascii="Arial" w:eastAsia="Arial" w:hAnsi="Arial" w:cs="Arial"/>
          <w:sz w:val="20"/>
          <w:szCs w:val="20"/>
        </w:rPr>
        <w:t xml:space="preserve">the </w:t>
      </w:r>
      <w:r w:rsidR="003242FA">
        <w:rPr>
          <w:rFonts w:ascii="Arial" w:eastAsia="Arial" w:hAnsi="Arial" w:cs="Arial"/>
          <w:sz w:val="20"/>
          <w:szCs w:val="20"/>
        </w:rPr>
        <w:t>CAAPCR.</w:t>
      </w:r>
    </w:p>
    <w:p w14:paraId="4B26760D" w14:textId="77777777" w:rsidR="000B1345" w:rsidRPr="00A71743" w:rsidRDefault="000B1345" w:rsidP="00B838AE">
      <w:pPr>
        <w:tabs>
          <w:tab w:val="left" w:pos="540"/>
          <w:tab w:val="left" w:pos="1480"/>
          <w:tab w:val="left" w:pos="1980"/>
          <w:tab w:val="left" w:pos="3060"/>
          <w:tab w:val="left" w:pos="9360"/>
        </w:tabs>
        <w:spacing w:after="0" w:line="240" w:lineRule="auto"/>
        <w:contextualSpacing/>
      </w:pPr>
    </w:p>
    <w:p w14:paraId="1D8BADDC" w14:textId="77777777" w:rsidR="000B1345" w:rsidRPr="00A71743" w:rsidRDefault="000B1345" w:rsidP="00B838AE">
      <w:pPr>
        <w:tabs>
          <w:tab w:val="left" w:pos="540"/>
          <w:tab w:val="left" w:pos="1980"/>
          <w:tab w:val="left" w:pos="3060"/>
          <w:tab w:val="left" w:pos="9360"/>
        </w:tabs>
        <w:spacing w:after="0" w:line="240" w:lineRule="auto"/>
        <w:contextualSpacing/>
        <w:rPr>
          <w:rFonts w:ascii="Arial" w:eastAsia="Arial" w:hAnsi="Arial" w:cs="Arial"/>
          <w:sz w:val="20"/>
          <w:szCs w:val="20"/>
        </w:rPr>
      </w:pPr>
      <w:r w:rsidRPr="00A71743">
        <w:rPr>
          <w:rFonts w:ascii="Arial" w:eastAsia="Arial" w:hAnsi="Arial" w:cs="Arial"/>
          <w:sz w:val="20"/>
          <w:szCs w:val="20"/>
        </w:rPr>
        <w:t>3.2</w:t>
      </w:r>
      <w:r w:rsidRPr="00A71743">
        <w:rPr>
          <w:rFonts w:ascii="Arial" w:eastAsia="Arial" w:hAnsi="Arial" w:cs="Arial"/>
          <w:sz w:val="20"/>
          <w:szCs w:val="20"/>
        </w:rPr>
        <w:tab/>
        <w:t>Voting</w:t>
      </w:r>
      <w:r w:rsidRPr="00A71743">
        <w:rPr>
          <w:rFonts w:ascii="Arial" w:eastAsia="Arial" w:hAnsi="Arial" w:cs="Arial"/>
          <w:sz w:val="20"/>
          <w:szCs w:val="20"/>
        </w:rPr>
        <w:tab/>
      </w:r>
    </w:p>
    <w:p w14:paraId="1299A24C" w14:textId="77777777" w:rsidR="00311D13" w:rsidRPr="00A71743" w:rsidRDefault="00311D13" w:rsidP="00B838AE">
      <w:pPr>
        <w:tabs>
          <w:tab w:val="left" w:pos="1220"/>
          <w:tab w:val="left" w:pos="1980"/>
          <w:tab w:val="left" w:pos="3060"/>
          <w:tab w:val="left" w:pos="9360"/>
        </w:tabs>
        <w:spacing w:after="0" w:line="240" w:lineRule="auto"/>
        <w:ind w:left="720"/>
        <w:contextualSpacing/>
        <w:rPr>
          <w:rFonts w:ascii="Arial" w:eastAsia="Arial" w:hAnsi="Arial" w:cs="Arial"/>
          <w:sz w:val="20"/>
          <w:szCs w:val="20"/>
        </w:rPr>
      </w:pPr>
    </w:p>
    <w:p w14:paraId="2AF3FB21" w14:textId="75452FE4" w:rsidR="000B1345" w:rsidRPr="00A71743" w:rsidRDefault="000B1345" w:rsidP="00B838AE">
      <w:pPr>
        <w:tabs>
          <w:tab w:val="left" w:pos="1220"/>
          <w:tab w:val="left" w:pos="1980"/>
          <w:tab w:val="left" w:pos="3060"/>
          <w:tab w:val="left" w:pos="9360"/>
        </w:tabs>
        <w:spacing w:after="0" w:line="240" w:lineRule="auto"/>
        <w:ind w:left="720"/>
        <w:contextualSpacing/>
        <w:rPr>
          <w:rFonts w:ascii="Arial" w:eastAsia="Arial" w:hAnsi="Arial" w:cs="Arial"/>
          <w:sz w:val="20"/>
          <w:szCs w:val="20"/>
        </w:rPr>
      </w:pPr>
      <w:r w:rsidRPr="00A71743">
        <w:rPr>
          <w:rFonts w:ascii="Arial" w:eastAsia="Arial" w:hAnsi="Arial" w:cs="Arial"/>
          <w:sz w:val="20"/>
          <w:szCs w:val="20"/>
        </w:rPr>
        <w:t xml:space="preserve">3.2.1 </w:t>
      </w:r>
      <w:r w:rsidR="00D30510">
        <w:rPr>
          <w:rFonts w:ascii="Arial" w:eastAsia="Arial" w:hAnsi="Arial" w:cs="Arial"/>
          <w:sz w:val="20"/>
          <w:szCs w:val="20"/>
        </w:rPr>
        <w:t>Institutional</w:t>
      </w:r>
      <w:r w:rsidR="00D30510" w:rsidRPr="00A71743">
        <w:rPr>
          <w:rFonts w:ascii="Arial" w:eastAsia="Arial" w:hAnsi="Arial" w:cs="Arial"/>
          <w:sz w:val="20"/>
          <w:szCs w:val="20"/>
        </w:rPr>
        <w:t xml:space="preserve"> </w:t>
      </w:r>
      <w:r w:rsidRPr="00A71743">
        <w:rPr>
          <w:rFonts w:ascii="Arial" w:eastAsia="Arial" w:hAnsi="Arial" w:cs="Arial"/>
          <w:sz w:val="20"/>
          <w:szCs w:val="20"/>
        </w:rPr>
        <w:t xml:space="preserve">members shall have one (1) </w:t>
      </w:r>
      <w:r w:rsidR="00962CD2" w:rsidRPr="00A71743">
        <w:rPr>
          <w:rFonts w:ascii="Arial" w:eastAsia="Arial" w:hAnsi="Arial" w:cs="Arial"/>
          <w:sz w:val="20"/>
          <w:szCs w:val="20"/>
        </w:rPr>
        <w:t>vote but</w:t>
      </w:r>
      <w:r w:rsidRPr="00A71743">
        <w:rPr>
          <w:rFonts w:ascii="Arial" w:eastAsia="Arial" w:hAnsi="Arial" w:cs="Arial"/>
          <w:sz w:val="20"/>
          <w:szCs w:val="20"/>
        </w:rPr>
        <w:t xml:space="preserve"> may send any number of representatives to meetings.</w:t>
      </w:r>
    </w:p>
    <w:p w14:paraId="6CF5D955" w14:textId="77777777" w:rsidR="000B1345" w:rsidRPr="00A71743" w:rsidRDefault="000B1345" w:rsidP="00B838AE">
      <w:pPr>
        <w:tabs>
          <w:tab w:val="left" w:pos="1980"/>
          <w:tab w:val="left" w:pos="3060"/>
          <w:tab w:val="left" w:pos="9360"/>
        </w:tabs>
        <w:spacing w:after="0" w:line="240" w:lineRule="auto"/>
        <w:ind w:left="720"/>
        <w:contextualSpacing/>
      </w:pPr>
    </w:p>
    <w:p w14:paraId="2E9F827F" w14:textId="77777777" w:rsidR="000B1345" w:rsidRPr="00A71743" w:rsidRDefault="000B1345" w:rsidP="00B838AE">
      <w:pPr>
        <w:tabs>
          <w:tab w:val="left" w:pos="1980"/>
          <w:tab w:val="left" w:pos="3060"/>
          <w:tab w:val="left" w:pos="9360"/>
        </w:tabs>
        <w:spacing w:after="0" w:line="240" w:lineRule="auto"/>
        <w:ind w:left="1440"/>
        <w:contextualSpacing/>
        <w:rPr>
          <w:rFonts w:ascii="Arial" w:eastAsia="Arial" w:hAnsi="Arial" w:cs="Arial"/>
          <w:sz w:val="20"/>
          <w:szCs w:val="20"/>
        </w:rPr>
      </w:pPr>
      <w:r w:rsidRPr="00A71743">
        <w:rPr>
          <w:rFonts w:ascii="Arial" w:eastAsia="Arial" w:hAnsi="Arial" w:cs="Arial"/>
          <w:sz w:val="20"/>
          <w:szCs w:val="20"/>
        </w:rPr>
        <w:t>3.2.1.1 The member institution shall designate its voting member</w:t>
      </w:r>
      <w:r w:rsidR="00D30510">
        <w:rPr>
          <w:rFonts w:ascii="Arial" w:eastAsia="Arial" w:hAnsi="Arial" w:cs="Arial"/>
          <w:sz w:val="20"/>
          <w:szCs w:val="20"/>
        </w:rPr>
        <w:t xml:space="preserve"> representative</w:t>
      </w:r>
      <w:r w:rsidRPr="00A71743">
        <w:rPr>
          <w:rFonts w:ascii="Arial" w:eastAsia="Arial" w:hAnsi="Arial" w:cs="Arial"/>
          <w:sz w:val="20"/>
          <w:szCs w:val="20"/>
        </w:rPr>
        <w:t>.</w:t>
      </w:r>
    </w:p>
    <w:p w14:paraId="385E1C47" w14:textId="77777777" w:rsidR="000B1345" w:rsidRPr="00A71743" w:rsidRDefault="000B1345" w:rsidP="00B838AE">
      <w:pPr>
        <w:tabs>
          <w:tab w:val="left" w:pos="1980"/>
          <w:tab w:val="left" w:pos="3060"/>
          <w:tab w:val="left" w:pos="9360"/>
        </w:tabs>
        <w:spacing w:after="0" w:line="240" w:lineRule="auto"/>
        <w:ind w:left="720"/>
        <w:contextualSpacing/>
      </w:pPr>
    </w:p>
    <w:p w14:paraId="0D6F96FA" w14:textId="708DD5C0" w:rsidR="000B1345" w:rsidRPr="00A71743" w:rsidRDefault="000B1345" w:rsidP="00B838AE">
      <w:pPr>
        <w:tabs>
          <w:tab w:val="left" w:pos="1980"/>
          <w:tab w:val="left" w:pos="3060"/>
          <w:tab w:val="left" w:pos="9360"/>
        </w:tabs>
        <w:spacing w:after="0" w:line="240" w:lineRule="auto"/>
        <w:ind w:left="720"/>
        <w:contextualSpacing/>
        <w:rPr>
          <w:rFonts w:ascii="Arial" w:eastAsia="Arial" w:hAnsi="Arial" w:cs="Arial"/>
          <w:sz w:val="20"/>
          <w:szCs w:val="20"/>
        </w:rPr>
      </w:pPr>
      <w:r w:rsidRPr="00A71743">
        <w:rPr>
          <w:rFonts w:ascii="Arial" w:eastAsia="Arial" w:hAnsi="Arial" w:cs="Arial"/>
          <w:sz w:val="20"/>
          <w:szCs w:val="20"/>
        </w:rPr>
        <w:t>3.2.2 Sustaining</w:t>
      </w:r>
      <w:r w:rsidR="006E5342" w:rsidRPr="00A71743">
        <w:rPr>
          <w:rFonts w:ascii="Arial" w:eastAsia="Arial" w:hAnsi="Arial" w:cs="Arial"/>
          <w:sz w:val="20"/>
          <w:szCs w:val="20"/>
        </w:rPr>
        <w:t xml:space="preserve"> </w:t>
      </w:r>
      <w:r w:rsidR="000214E0">
        <w:rPr>
          <w:rFonts w:ascii="Arial" w:eastAsia="Arial" w:hAnsi="Arial" w:cs="Arial"/>
          <w:sz w:val="20"/>
          <w:szCs w:val="20"/>
        </w:rPr>
        <w:t xml:space="preserve">and </w:t>
      </w:r>
      <w:r w:rsidR="00D30510">
        <w:rPr>
          <w:rFonts w:ascii="Arial" w:eastAsia="Arial" w:hAnsi="Arial" w:cs="Arial"/>
          <w:sz w:val="20"/>
          <w:szCs w:val="20"/>
        </w:rPr>
        <w:t xml:space="preserve">Supporting </w:t>
      </w:r>
      <w:r w:rsidR="000214E0">
        <w:rPr>
          <w:rFonts w:ascii="Arial" w:eastAsia="Arial" w:hAnsi="Arial" w:cs="Arial"/>
          <w:sz w:val="20"/>
          <w:szCs w:val="20"/>
        </w:rPr>
        <w:t>members</w:t>
      </w:r>
      <w:r w:rsidR="006E5342" w:rsidRPr="00A71743">
        <w:rPr>
          <w:rFonts w:ascii="Arial" w:eastAsia="Arial" w:hAnsi="Arial" w:cs="Arial"/>
          <w:sz w:val="20"/>
          <w:szCs w:val="20"/>
        </w:rPr>
        <w:t xml:space="preserve"> will </w:t>
      </w:r>
      <w:proofErr w:type="gramStart"/>
      <w:r w:rsidR="006E5342" w:rsidRPr="00A71743">
        <w:rPr>
          <w:rFonts w:ascii="Arial" w:eastAsia="Arial" w:hAnsi="Arial" w:cs="Arial"/>
          <w:sz w:val="20"/>
          <w:szCs w:val="20"/>
        </w:rPr>
        <w:t xml:space="preserve">be </w:t>
      </w:r>
      <w:r w:rsidR="00063A29" w:rsidRPr="00A71743">
        <w:rPr>
          <w:rFonts w:ascii="Arial" w:eastAsia="Arial" w:hAnsi="Arial" w:cs="Arial"/>
          <w:sz w:val="20"/>
          <w:szCs w:val="20"/>
        </w:rPr>
        <w:t>invited</w:t>
      </w:r>
      <w:proofErr w:type="gramEnd"/>
      <w:r w:rsidR="00063A29" w:rsidRPr="00A71743">
        <w:rPr>
          <w:rFonts w:ascii="Arial" w:eastAsia="Arial" w:hAnsi="Arial" w:cs="Arial"/>
          <w:sz w:val="20"/>
          <w:szCs w:val="20"/>
        </w:rPr>
        <w:t xml:space="preserve"> to</w:t>
      </w:r>
      <w:r w:rsidR="00DB236B" w:rsidRPr="00A71743">
        <w:rPr>
          <w:rFonts w:ascii="Arial" w:eastAsia="Arial" w:hAnsi="Arial" w:cs="Arial"/>
          <w:sz w:val="20"/>
          <w:szCs w:val="20"/>
        </w:rPr>
        <w:t xml:space="preserve"> </w:t>
      </w:r>
      <w:r w:rsidR="006E5342" w:rsidRPr="00A71743">
        <w:rPr>
          <w:rFonts w:ascii="Arial" w:eastAsia="Arial" w:hAnsi="Arial" w:cs="Arial"/>
          <w:sz w:val="20"/>
          <w:szCs w:val="20"/>
        </w:rPr>
        <w:t xml:space="preserve">participate </w:t>
      </w:r>
      <w:r w:rsidR="00E95E44">
        <w:rPr>
          <w:rFonts w:ascii="Arial" w:eastAsia="Arial" w:hAnsi="Arial" w:cs="Arial"/>
          <w:sz w:val="20"/>
          <w:szCs w:val="20"/>
        </w:rPr>
        <w:t>in</w:t>
      </w:r>
      <w:r w:rsidR="00063A29" w:rsidRPr="00A71743">
        <w:rPr>
          <w:rFonts w:ascii="Arial" w:eastAsia="Arial" w:hAnsi="Arial" w:cs="Arial"/>
          <w:sz w:val="20"/>
          <w:szCs w:val="20"/>
        </w:rPr>
        <w:t xml:space="preserve"> all</w:t>
      </w:r>
      <w:r w:rsidR="00033FD3" w:rsidRPr="00A71743">
        <w:rPr>
          <w:rFonts w:ascii="Arial" w:eastAsia="Arial" w:hAnsi="Arial" w:cs="Arial"/>
          <w:sz w:val="20"/>
          <w:szCs w:val="20"/>
        </w:rPr>
        <w:t xml:space="preserve"> C</w:t>
      </w:r>
      <w:r w:rsidR="00E95E44">
        <w:rPr>
          <w:rFonts w:ascii="Arial" w:eastAsia="Arial" w:hAnsi="Arial" w:cs="Arial"/>
          <w:sz w:val="20"/>
          <w:szCs w:val="20"/>
        </w:rPr>
        <w:t>o</w:t>
      </w:r>
      <w:r w:rsidR="00033FD3" w:rsidRPr="00A71743">
        <w:rPr>
          <w:rFonts w:ascii="Arial" w:eastAsia="Arial" w:hAnsi="Arial" w:cs="Arial"/>
          <w:sz w:val="20"/>
          <w:szCs w:val="20"/>
        </w:rPr>
        <w:t>APCR events</w:t>
      </w:r>
      <w:r w:rsidR="006E5342" w:rsidRPr="00A71743">
        <w:rPr>
          <w:rFonts w:ascii="Arial" w:eastAsia="Arial" w:hAnsi="Arial" w:cs="Arial"/>
          <w:sz w:val="20"/>
          <w:szCs w:val="20"/>
        </w:rPr>
        <w:t xml:space="preserve"> but</w:t>
      </w:r>
      <w:r w:rsidRPr="00A71743">
        <w:rPr>
          <w:rFonts w:ascii="Arial" w:eastAsia="Arial" w:hAnsi="Arial" w:cs="Arial"/>
          <w:sz w:val="20"/>
          <w:szCs w:val="20"/>
        </w:rPr>
        <w:t xml:space="preserve"> shall not vote.</w:t>
      </w:r>
    </w:p>
    <w:p w14:paraId="0CFFBDBB" w14:textId="77777777" w:rsidR="000B1345" w:rsidRPr="00A71743" w:rsidRDefault="000B1345" w:rsidP="00B838AE">
      <w:pPr>
        <w:tabs>
          <w:tab w:val="left" w:pos="1980"/>
          <w:tab w:val="left" w:pos="3060"/>
          <w:tab w:val="left" w:pos="9360"/>
        </w:tabs>
        <w:spacing w:after="0" w:line="240" w:lineRule="auto"/>
        <w:contextualSpacing/>
      </w:pPr>
    </w:p>
    <w:p w14:paraId="4A1E584B" w14:textId="77777777" w:rsidR="000B1345" w:rsidRPr="00A71743" w:rsidRDefault="000B1345" w:rsidP="00B838AE">
      <w:pPr>
        <w:tabs>
          <w:tab w:val="left" w:pos="540"/>
          <w:tab w:val="left" w:pos="1980"/>
          <w:tab w:val="left" w:pos="3060"/>
          <w:tab w:val="left" w:pos="9360"/>
        </w:tabs>
        <w:spacing w:after="0" w:line="240" w:lineRule="auto"/>
        <w:contextualSpacing/>
        <w:rPr>
          <w:rFonts w:ascii="Arial" w:eastAsia="Arial" w:hAnsi="Arial" w:cs="Arial"/>
          <w:strike/>
          <w:sz w:val="20"/>
          <w:szCs w:val="20"/>
        </w:rPr>
      </w:pPr>
      <w:r w:rsidRPr="00A71743">
        <w:rPr>
          <w:rFonts w:ascii="Arial" w:eastAsia="Arial" w:hAnsi="Arial" w:cs="Arial"/>
          <w:sz w:val="20"/>
          <w:szCs w:val="20"/>
        </w:rPr>
        <w:t>3.3</w:t>
      </w:r>
      <w:r w:rsidRPr="00A71743">
        <w:rPr>
          <w:rFonts w:ascii="Arial" w:eastAsia="Arial" w:hAnsi="Arial" w:cs="Arial"/>
          <w:sz w:val="20"/>
          <w:szCs w:val="20"/>
        </w:rPr>
        <w:tab/>
        <w:t>Annual Dues and Other Fees.  Annual dues</w:t>
      </w:r>
      <w:r w:rsidR="00033FD3" w:rsidRPr="00A71743">
        <w:rPr>
          <w:rFonts w:ascii="Arial" w:eastAsia="Arial" w:hAnsi="Arial" w:cs="Arial"/>
          <w:sz w:val="20"/>
          <w:szCs w:val="20"/>
        </w:rPr>
        <w:t xml:space="preserve"> and</w:t>
      </w:r>
      <w:r w:rsidRPr="00A71743">
        <w:rPr>
          <w:rFonts w:ascii="Arial" w:eastAsia="Arial" w:hAnsi="Arial" w:cs="Arial"/>
          <w:sz w:val="20"/>
          <w:szCs w:val="20"/>
        </w:rPr>
        <w:t xml:space="preserve"> fees shall </w:t>
      </w:r>
      <w:proofErr w:type="gramStart"/>
      <w:r w:rsidRPr="00A71743">
        <w:rPr>
          <w:rFonts w:ascii="Arial" w:eastAsia="Arial" w:hAnsi="Arial" w:cs="Arial"/>
          <w:sz w:val="20"/>
          <w:szCs w:val="20"/>
        </w:rPr>
        <w:t>be established</w:t>
      </w:r>
      <w:proofErr w:type="gramEnd"/>
      <w:r w:rsidRPr="00A71743">
        <w:rPr>
          <w:rFonts w:ascii="Arial" w:eastAsia="Arial" w:hAnsi="Arial" w:cs="Arial"/>
          <w:sz w:val="20"/>
          <w:szCs w:val="20"/>
        </w:rPr>
        <w:t xml:space="preserve"> by action of the membership on the recommendation of the Executive Committee</w:t>
      </w:r>
      <w:r w:rsidR="00A71743">
        <w:rPr>
          <w:rFonts w:ascii="Arial" w:eastAsia="Arial" w:hAnsi="Arial" w:cs="Arial"/>
          <w:sz w:val="20"/>
          <w:szCs w:val="20"/>
        </w:rPr>
        <w:t>.</w:t>
      </w:r>
    </w:p>
    <w:p w14:paraId="092E1947" w14:textId="77777777" w:rsidR="000B1345" w:rsidRPr="00A71743" w:rsidRDefault="000B1345" w:rsidP="00B838AE">
      <w:pPr>
        <w:tabs>
          <w:tab w:val="left" w:pos="1980"/>
          <w:tab w:val="left" w:pos="3060"/>
          <w:tab w:val="left" w:pos="9360"/>
        </w:tabs>
        <w:spacing w:after="0" w:line="240" w:lineRule="auto"/>
        <w:contextualSpacing/>
        <w:rPr>
          <w:strike/>
        </w:rPr>
      </w:pPr>
    </w:p>
    <w:p w14:paraId="488C7F13" w14:textId="13ABF80A" w:rsidR="000B1345" w:rsidRDefault="000B1345" w:rsidP="00B838AE">
      <w:pPr>
        <w:tabs>
          <w:tab w:val="left" w:pos="540"/>
          <w:tab w:val="left" w:pos="1980"/>
          <w:tab w:val="left" w:pos="3060"/>
          <w:tab w:val="left" w:pos="9360"/>
        </w:tabs>
        <w:spacing w:after="0" w:line="240" w:lineRule="auto"/>
        <w:contextualSpacing/>
        <w:rPr>
          <w:rFonts w:ascii="Arial" w:eastAsia="Arial" w:hAnsi="Arial" w:cs="Arial"/>
          <w:sz w:val="20"/>
          <w:szCs w:val="20"/>
        </w:rPr>
      </w:pPr>
      <w:r w:rsidRPr="00A71743">
        <w:rPr>
          <w:rFonts w:ascii="Arial" w:eastAsia="Arial" w:hAnsi="Arial" w:cs="Arial"/>
          <w:sz w:val="20"/>
          <w:szCs w:val="20"/>
        </w:rPr>
        <w:t>3.4</w:t>
      </w:r>
      <w:r w:rsidRPr="00A71743">
        <w:rPr>
          <w:rFonts w:ascii="Arial" w:eastAsia="Arial" w:hAnsi="Arial" w:cs="Arial"/>
          <w:sz w:val="20"/>
          <w:szCs w:val="20"/>
        </w:rPr>
        <w:tab/>
        <w:t xml:space="preserve">The </w:t>
      </w:r>
      <w:r w:rsidR="00A96255">
        <w:rPr>
          <w:rFonts w:ascii="Arial" w:eastAsia="Arial" w:hAnsi="Arial" w:cs="Arial"/>
          <w:sz w:val="20"/>
          <w:szCs w:val="20"/>
        </w:rPr>
        <w:t>m</w:t>
      </w:r>
      <w:r w:rsidRPr="00A71743">
        <w:rPr>
          <w:rFonts w:ascii="Arial" w:eastAsia="Arial" w:hAnsi="Arial" w:cs="Arial"/>
          <w:sz w:val="20"/>
          <w:szCs w:val="20"/>
        </w:rPr>
        <w:t xml:space="preserve">embership </w:t>
      </w:r>
      <w:r w:rsidR="00A96255">
        <w:rPr>
          <w:rFonts w:ascii="Arial" w:eastAsia="Arial" w:hAnsi="Arial" w:cs="Arial"/>
          <w:sz w:val="20"/>
          <w:szCs w:val="20"/>
        </w:rPr>
        <w:t>y</w:t>
      </w:r>
      <w:r w:rsidRPr="00A71743">
        <w:rPr>
          <w:rFonts w:ascii="Arial" w:eastAsia="Arial" w:hAnsi="Arial" w:cs="Arial"/>
          <w:sz w:val="20"/>
          <w:szCs w:val="20"/>
        </w:rPr>
        <w:t xml:space="preserve">ear shall be </w:t>
      </w:r>
      <w:r w:rsidR="00307D35">
        <w:rPr>
          <w:rFonts w:ascii="Arial" w:eastAsia="Arial" w:hAnsi="Arial" w:cs="Arial"/>
          <w:sz w:val="20"/>
          <w:szCs w:val="20"/>
        </w:rPr>
        <w:t xml:space="preserve">from </w:t>
      </w:r>
      <w:r w:rsidRPr="00A71743">
        <w:rPr>
          <w:rFonts w:ascii="Arial" w:eastAsia="Arial" w:hAnsi="Arial" w:cs="Arial"/>
          <w:sz w:val="20"/>
          <w:szCs w:val="20"/>
        </w:rPr>
        <w:t xml:space="preserve">July 1 </w:t>
      </w:r>
      <w:r w:rsidR="00307D35">
        <w:rPr>
          <w:rFonts w:ascii="Arial" w:eastAsia="Arial" w:hAnsi="Arial" w:cs="Arial"/>
          <w:sz w:val="20"/>
          <w:szCs w:val="20"/>
        </w:rPr>
        <w:t>to</w:t>
      </w:r>
      <w:r w:rsidR="00307D35" w:rsidRPr="00A71743">
        <w:rPr>
          <w:rFonts w:ascii="Arial" w:eastAsia="Arial" w:hAnsi="Arial" w:cs="Arial"/>
          <w:sz w:val="20"/>
          <w:szCs w:val="20"/>
        </w:rPr>
        <w:t xml:space="preserve"> </w:t>
      </w:r>
      <w:r w:rsidRPr="00A71743">
        <w:rPr>
          <w:rFonts w:ascii="Arial" w:eastAsia="Arial" w:hAnsi="Arial" w:cs="Arial"/>
          <w:sz w:val="20"/>
          <w:szCs w:val="20"/>
        </w:rPr>
        <w:t>June 30</w:t>
      </w:r>
      <w:r w:rsidR="00A96255">
        <w:rPr>
          <w:rFonts w:ascii="Arial" w:eastAsia="Arial" w:hAnsi="Arial" w:cs="Arial"/>
          <w:sz w:val="20"/>
          <w:szCs w:val="20"/>
        </w:rPr>
        <w:t xml:space="preserve"> and align with the fiscal year </w:t>
      </w:r>
      <w:r w:rsidR="00307D35">
        <w:rPr>
          <w:rFonts w:ascii="Arial" w:eastAsia="Arial" w:hAnsi="Arial" w:cs="Arial"/>
          <w:sz w:val="20"/>
          <w:szCs w:val="20"/>
        </w:rPr>
        <w:t>stated in</w:t>
      </w:r>
      <w:r w:rsidR="00A96255">
        <w:rPr>
          <w:rFonts w:ascii="Arial" w:eastAsia="Arial" w:hAnsi="Arial" w:cs="Arial"/>
          <w:sz w:val="20"/>
          <w:szCs w:val="20"/>
        </w:rPr>
        <w:t xml:space="preserve"> section 7.1</w:t>
      </w:r>
      <w:r w:rsidR="00A96255" w:rsidRPr="00A71743">
        <w:rPr>
          <w:rFonts w:ascii="Arial" w:eastAsia="Arial" w:hAnsi="Arial" w:cs="Arial"/>
          <w:sz w:val="20"/>
          <w:szCs w:val="20"/>
        </w:rPr>
        <w:t>.</w:t>
      </w:r>
      <w:r w:rsidRPr="00A71743">
        <w:rPr>
          <w:rFonts w:ascii="Arial" w:eastAsia="Arial" w:hAnsi="Arial" w:cs="Arial"/>
          <w:sz w:val="20"/>
          <w:szCs w:val="20"/>
        </w:rPr>
        <w:t xml:space="preserve"> </w:t>
      </w:r>
    </w:p>
    <w:p w14:paraId="50F3E447" w14:textId="77777777" w:rsidR="004A5ED0" w:rsidRDefault="004A5ED0" w:rsidP="00B838AE">
      <w:pPr>
        <w:tabs>
          <w:tab w:val="left" w:pos="540"/>
          <w:tab w:val="left" w:pos="1980"/>
          <w:tab w:val="left" w:pos="3060"/>
          <w:tab w:val="left" w:pos="9360"/>
        </w:tabs>
        <w:spacing w:after="0" w:line="240" w:lineRule="auto"/>
        <w:contextualSpacing/>
        <w:rPr>
          <w:rFonts w:ascii="Arial" w:eastAsia="Arial" w:hAnsi="Arial" w:cs="Arial"/>
          <w:sz w:val="20"/>
          <w:szCs w:val="20"/>
        </w:rPr>
      </w:pPr>
    </w:p>
    <w:p w14:paraId="3789529B" w14:textId="77777777" w:rsidR="004A5ED0" w:rsidRDefault="004A5ED0" w:rsidP="00B838AE">
      <w:pPr>
        <w:tabs>
          <w:tab w:val="left" w:pos="540"/>
          <w:tab w:val="left" w:pos="1980"/>
          <w:tab w:val="left" w:pos="3060"/>
          <w:tab w:val="left" w:pos="9360"/>
        </w:tabs>
        <w:spacing w:after="0" w:line="240" w:lineRule="auto"/>
        <w:contextualSpacing/>
        <w:rPr>
          <w:rFonts w:ascii="Arial" w:eastAsia="Arial" w:hAnsi="Arial" w:cs="Arial"/>
          <w:sz w:val="20"/>
          <w:szCs w:val="20"/>
        </w:rPr>
      </w:pPr>
      <w:r>
        <w:rPr>
          <w:rFonts w:ascii="Arial" w:eastAsia="Arial" w:hAnsi="Arial" w:cs="Arial"/>
          <w:sz w:val="20"/>
          <w:szCs w:val="20"/>
        </w:rPr>
        <w:t xml:space="preserve">3.5   Meetings. </w:t>
      </w:r>
    </w:p>
    <w:p w14:paraId="2A32E3D8" w14:textId="71A0D04B" w:rsidR="004A5ED0" w:rsidRPr="00A71743" w:rsidRDefault="004A5ED0" w:rsidP="00B838AE">
      <w:pPr>
        <w:tabs>
          <w:tab w:val="left" w:pos="540"/>
          <w:tab w:val="left" w:pos="1980"/>
          <w:tab w:val="left" w:pos="3060"/>
          <w:tab w:val="left" w:pos="9360"/>
        </w:tabs>
        <w:spacing w:after="0" w:line="240" w:lineRule="auto"/>
        <w:contextualSpacing/>
        <w:rPr>
          <w:rFonts w:ascii="Arial" w:eastAsia="Arial" w:hAnsi="Arial" w:cs="Arial"/>
          <w:sz w:val="20"/>
          <w:szCs w:val="20"/>
        </w:rPr>
      </w:pPr>
      <w:r>
        <w:rPr>
          <w:rFonts w:ascii="Arial" w:eastAsia="Arial" w:hAnsi="Arial" w:cs="Arial"/>
          <w:sz w:val="20"/>
          <w:szCs w:val="20"/>
        </w:rPr>
        <w:tab/>
      </w:r>
      <w:r w:rsidR="004B0D1A">
        <w:rPr>
          <w:rFonts w:ascii="Arial" w:eastAsia="Arial" w:hAnsi="Arial" w:cs="Arial"/>
          <w:sz w:val="20"/>
          <w:szCs w:val="20"/>
        </w:rPr>
        <w:t>3.5.1 Meeting</w:t>
      </w:r>
      <w:r>
        <w:rPr>
          <w:rFonts w:ascii="Arial" w:eastAsia="Arial" w:hAnsi="Arial" w:cs="Arial"/>
          <w:sz w:val="20"/>
          <w:szCs w:val="20"/>
        </w:rPr>
        <w:t xml:space="preserve"> invitations will </w:t>
      </w:r>
      <w:proofErr w:type="gramStart"/>
      <w:r>
        <w:rPr>
          <w:rFonts w:ascii="Arial" w:eastAsia="Arial" w:hAnsi="Arial" w:cs="Arial"/>
          <w:sz w:val="20"/>
          <w:szCs w:val="20"/>
        </w:rPr>
        <w:t>be sent</w:t>
      </w:r>
      <w:proofErr w:type="gramEnd"/>
      <w:r>
        <w:rPr>
          <w:rFonts w:ascii="Arial" w:eastAsia="Arial" w:hAnsi="Arial" w:cs="Arial"/>
          <w:sz w:val="20"/>
          <w:szCs w:val="20"/>
        </w:rPr>
        <w:t xml:space="preserve"> to the member</w:t>
      </w:r>
      <w:r w:rsidR="006A07F3">
        <w:rPr>
          <w:rFonts w:ascii="Arial" w:eastAsia="Arial" w:hAnsi="Arial" w:cs="Arial"/>
          <w:sz w:val="20"/>
          <w:szCs w:val="20"/>
        </w:rPr>
        <w:t>s</w:t>
      </w:r>
      <w:r>
        <w:rPr>
          <w:rFonts w:ascii="Arial" w:eastAsia="Arial" w:hAnsi="Arial" w:cs="Arial"/>
          <w:sz w:val="20"/>
          <w:szCs w:val="20"/>
        </w:rPr>
        <w:t xml:space="preserve"> identified on the institution</w:t>
      </w:r>
      <w:r w:rsidR="004F3D6F">
        <w:rPr>
          <w:rFonts w:ascii="Arial" w:eastAsia="Arial" w:hAnsi="Arial" w:cs="Arial"/>
          <w:sz w:val="20"/>
          <w:szCs w:val="20"/>
        </w:rPr>
        <w:t>’</w:t>
      </w:r>
      <w:r>
        <w:rPr>
          <w:rFonts w:ascii="Arial" w:eastAsia="Arial" w:hAnsi="Arial" w:cs="Arial"/>
          <w:sz w:val="20"/>
          <w:szCs w:val="20"/>
        </w:rPr>
        <w:t xml:space="preserve">s website </w:t>
      </w:r>
      <w:r w:rsidR="00021132">
        <w:rPr>
          <w:rFonts w:ascii="Arial" w:eastAsia="Arial" w:hAnsi="Arial" w:cs="Arial"/>
          <w:sz w:val="20"/>
          <w:szCs w:val="20"/>
        </w:rPr>
        <w:t>profile and</w:t>
      </w:r>
      <w:r w:rsidR="00A05532">
        <w:rPr>
          <w:rFonts w:ascii="Arial" w:eastAsia="Arial" w:hAnsi="Arial" w:cs="Arial"/>
          <w:sz w:val="20"/>
          <w:szCs w:val="20"/>
        </w:rPr>
        <w:t xml:space="preserve"> they </w:t>
      </w:r>
      <w:r>
        <w:rPr>
          <w:rFonts w:ascii="Arial" w:eastAsia="Arial" w:hAnsi="Arial" w:cs="Arial"/>
          <w:sz w:val="20"/>
          <w:szCs w:val="20"/>
        </w:rPr>
        <w:t>may send any number of representative</w:t>
      </w:r>
      <w:r w:rsidR="004F3D6F">
        <w:rPr>
          <w:rFonts w:ascii="Arial" w:eastAsia="Arial" w:hAnsi="Arial" w:cs="Arial"/>
          <w:sz w:val="20"/>
          <w:szCs w:val="20"/>
        </w:rPr>
        <w:t>s</w:t>
      </w:r>
      <w:r>
        <w:rPr>
          <w:rFonts w:ascii="Arial" w:eastAsia="Arial" w:hAnsi="Arial" w:cs="Arial"/>
          <w:sz w:val="20"/>
          <w:szCs w:val="20"/>
        </w:rPr>
        <w:t xml:space="preserve"> to</w:t>
      </w:r>
      <w:r w:rsidR="00A05532">
        <w:rPr>
          <w:rFonts w:ascii="Arial" w:eastAsia="Arial" w:hAnsi="Arial" w:cs="Arial"/>
          <w:sz w:val="20"/>
          <w:szCs w:val="20"/>
        </w:rPr>
        <w:t xml:space="preserve"> the </w:t>
      </w:r>
      <w:r>
        <w:rPr>
          <w:rFonts w:ascii="Arial" w:eastAsia="Arial" w:hAnsi="Arial" w:cs="Arial"/>
          <w:sz w:val="20"/>
          <w:szCs w:val="20"/>
        </w:rPr>
        <w:t xml:space="preserve">meetings. </w:t>
      </w:r>
    </w:p>
    <w:p w14:paraId="1B5747E7" w14:textId="77777777" w:rsidR="00021132" w:rsidRPr="00A71743" w:rsidRDefault="00021132" w:rsidP="00B838AE">
      <w:pPr>
        <w:tabs>
          <w:tab w:val="left" w:pos="540"/>
          <w:tab w:val="left" w:pos="1980"/>
          <w:tab w:val="left" w:pos="3060"/>
          <w:tab w:val="left" w:pos="9360"/>
        </w:tabs>
        <w:spacing w:after="0" w:line="240" w:lineRule="auto"/>
        <w:contextualSpacing/>
        <w:rPr>
          <w:rFonts w:ascii="Arial" w:eastAsia="Arial" w:hAnsi="Arial" w:cs="Arial"/>
          <w:sz w:val="20"/>
          <w:szCs w:val="20"/>
        </w:rPr>
      </w:pPr>
    </w:p>
    <w:p w14:paraId="3F087667" w14:textId="77777777" w:rsidR="000B1345" w:rsidRPr="00A71743" w:rsidRDefault="000B1345" w:rsidP="00B838AE">
      <w:pPr>
        <w:tabs>
          <w:tab w:val="left" w:pos="540"/>
          <w:tab w:val="left" w:pos="1980"/>
          <w:tab w:val="left" w:pos="3060"/>
          <w:tab w:val="left" w:pos="9360"/>
        </w:tabs>
        <w:spacing w:after="0" w:line="240" w:lineRule="auto"/>
        <w:contextualSpacing/>
        <w:rPr>
          <w:rFonts w:ascii="Arial" w:eastAsia="Arial" w:hAnsi="Arial" w:cs="Arial"/>
          <w:b/>
          <w:sz w:val="20"/>
          <w:szCs w:val="20"/>
        </w:rPr>
      </w:pPr>
      <w:r w:rsidRPr="00A71743">
        <w:rPr>
          <w:rFonts w:ascii="Arial" w:eastAsia="Arial" w:hAnsi="Arial" w:cs="Arial"/>
          <w:b/>
          <w:sz w:val="20"/>
          <w:szCs w:val="20"/>
        </w:rPr>
        <w:t>Article IV: Officers and Their Duties</w:t>
      </w:r>
    </w:p>
    <w:p w14:paraId="5E7CF5E5" w14:textId="4CAC954E" w:rsidR="000B1345" w:rsidRPr="00A71743" w:rsidRDefault="000B1345" w:rsidP="00021132">
      <w:pPr>
        <w:pStyle w:val="pf0"/>
      </w:pPr>
      <w:r w:rsidRPr="00A71743">
        <w:rPr>
          <w:rFonts w:ascii="Arial" w:eastAsia="Arial" w:hAnsi="Arial" w:cs="Arial"/>
          <w:sz w:val="20"/>
          <w:szCs w:val="20"/>
        </w:rPr>
        <w:t>4.1</w:t>
      </w:r>
      <w:r w:rsidRPr="00A71743">
        <w:rPr>
          <w:rFonts w:ascii="Arial" w:eastAsia="Arial" w:hAnsi="Arial" w:cs="Arial"/>
          <w:sz w:val="20"/>
          <w:szCs w:val="20"/>
        </w:rPr>
        <w:tab/>
        <w:t>General.</w:t>
      </w:r>
      <w:r w:rsidRPr="00A71743">
        <w:rPr>
          <w:rFonts w:ascii="Arial" w:eastAsia="Arial" w:hAnsi="Arial" w:cs="Arial"/>
          <w:sz w:val="20"/>
          <w:szCs w:val="20"/>
        </w:rPr>
        <w:tab/>
        <w:t xml:space="preserve">The officers of </w:t>
      </w:r>
      <w:r w:rsidR="007434D7">
        <w:rPr>
          <w:rFonts w:ascii="Arial" w:eastAsia="Arial" w:hAnsi="Arial" w:cs="Arial"/>
          <w:sz w:val="20"/>
          <w:szCs w:val="20"/>
        </w:rPr>
        <w:t>CoAPCR</w:t>
      </w:r>
      <w:r w:rsidRPr="00A71743">
        <w:rPr>
          <w:rFonts w:ascii="Arial" w:eastAsia="Arial" w:hAnsi="Arial" w:cs="Arial"/>
          <w:sz w:val="20"/>
          <w:szCs w:val="20"/>
        </w:rPr>
        <w:t xml:space="preserve"> shall be a President, </w:t>
      </w:r>
      <w:r w:rsidR="003242FA">
        <w:rPr>
          <w:rFonts w:ascii="Arial" w:eastAsia="Arial" w:hAnsi="Arial" w:cs="Arial"/>
          <w:sz w:val="20"/>
          <w:szCs w:val="20"/>
        </w:rPr>
        <w:t>a Vice-President</w:t>
      </w:r>
      <w:r w:rsidRPr="00A71743">
        <w:rPr>
          <w:rFonts w:ascii="Arial" w:eastAsia="Arial" w:hAnsi="Arial" w:cs="Arial"/>
          <w:sz w:val="20"/>
          <w:szCs w:val="20"/>
        </w:rPr>
        <w:t xml:space="preserve">, a Secretary, a Treasurer, and </w:t>
      </w:r>
      <w:r w:rsidR="00D30510">
        <w:rPr>
          <w:rFonts w:ascii="Arial" w:eastAsia="Arial" w:hAnsi="Arial" w:cs="Arial"/>
          <w:sz w:val="20"/>
          <w:szCs w:val="20"/>
        </w:rPr>
        <w:t>the</w:t>
      </w:r>
      <w:r w:rsidR="00D30510" w:rsidRPr="00A71743">
        <w:rPr>
          <w:rFonts w:ascii="Arial" w:eastAsia="Arial" w:hAnsi="Arial" w:cs="Arial"/>
          <w:sz w:val="20"/>
          <w:szCs w:val="20"/>
        </w:rPr>
        <w:t xml:space="preserve"> </w:t>
      </w:r>
      <w:r w:rsidRPr="00A71743">
        <w:rPr>
          <w:rFonts w:ascii="Arial" w:eastAsia="Arial" w:hAnsi="Arial" w:cs="Arial"/>
          <w:sz w:val="20"/>
          <w:szCs w:val="20"/>
        </w:rPr>
        <w:t>Immediate Past-President</w:t>
      </w:r>
      <w:r w:rsidR="00904466">
        <w:t>.</w:t>
      </w:r>
      <w:r w:rsidR="004B6D0C">
        <w:t xml:space="preserve"> </w:t>
      </w:r>
      <w:r w:rsidR="004B6D0C" w:rsidRPr="001A646E">
        <w:rPr>
          <w:rFonts w:ascii="Arial" w:hAnsi="Arial" w:cs="Arial"/>
          <w:sz w:val="20"/>
          <w:szCs w:val="20"/>
        </w:rPr>
        <w:t xml:space="preserve"> A </w:t>
      </w:r>
      <w:r w:rsidR="004B0D1A" w:rsidRPr="001A646E">
        <w:rPr>
          <w:rFonts w:ascii="Arial" w:hAnsi="Arial" w:cs="Arial"/>
          <w:sz w:val="20"/>
          <w:szCs w:val="20"/>
        </w:rPr>
        <w:t>CoAPCR member</w:t>
      </w:r>
      <w:r w:rsidR="004B6D0C" w:rsidRPr="001A646E">
        <w:rPr>
          <w:rFonts w:ascii="Arial" w:hAnsi="Arial" w:cs="Arial"/>
          <w:sz w:val="20"/>
          <w:szCs w:val="20"/>
        </w:rPr>
        <w:t xml:space="preserve"> located in the state of Ohio is to serve as the organization</w:t>
      </w:r>
      <w:r w:rsidR="00D30510">
        <w:rPr>
          <w:rFonts w:ascii="Arial" w:hAnsi="Arial" w:cs="Arial"/>
          <w:sz w:val="20"/>
          <w:szCs w:val="20"/>
        </w:rPr>
        <w:t>’</w:t>
      </w:r>
      <w:r w:rsidR="004B6D0C" w:rsidRPr="001A646E">
        <w:rPr>
          <w:rFonts w:ascii="Arial" w:hAnsi="Arial" w:cs="Arial"/>
          <w:sz w:val="20"/>
          <w:szCs w:val="20"/>
        </w:rPr>
        <w:t>s “registered agent”</w:t>
      </w:r>
      <w:r w:rsidR="00D30510">
        <w:rPr>
          <w:rFonts w:ascii="Arial" w:hAnsi="Arial" w:cs="Arial"/>
          <w:sz w:val="20"/>
          <w:szCs w:val="20"/>
        </w:rPr>
        <w:t xml:space="preserve"> </w:t>
      </w:r>
      <w:r w:rsidR="00A8095E">
        <w:rPr>
          <w:rFonts w:ascii="Arial" w:hAnsi="Arial" w:cs="Arial"/>
          <w:sz w:val="20"/>
          <w:szCs w:val="20"/>
        </w:rPr>
        <w:t xml:space="preserve">in accordance with Ohio Revised Code </w:t>
      </w:r>
      <w:r w:rsidR="008B1721">
        <w:rPr>
          <w:rFonts w:ascii="Arial" w:hAnsi="Arial" w:cs="Arial"/>
          <w:sz w:val="20"/>
          <w:szCs w:val="20"/>
        </w:rPr>
        <w:t xml:space="preserve">§ </w:t>
      </w:r>
      <w:r w:rsidR="00A8095E">
        <w:rPr>
          <w:rFonts w:ascii="Arial" w:hAnsi="Arial" w:cs="Arial"/>
          <w:sz w:val="20"/>
          <w:szCs w:val="20"/>
        </w:rPr>
        <w:t>1702.06</w:t>
      </w:r>
      <w:r w:rsidR="008B1721">
        <w:rPr>
          <w:rFonts w:ascii="Arial" w:hAnsi="Arial" w:cs="Arial"/>
          <w:sz w:val="20"/>
          <w:szCs w:val="20"/>
        </w:rPr>
        <w:t xml:space="preserve"> (2024)</w:t>
      </w:r>
      <w:r w:rsidR="00A8095E">
        <w:rPr>
          <w:rFonts w:ascii="Arial" w:hAnsi="Arial" w:cs="Arial"/>
          <w:sz w:val="20"/>
          <w:szCs w:val="20"/>
        </w:rPr>
        <w:t xml:space="preserve">. </w:t>
      </w:r>
      <w:r w:rsidR="00D30510">
        <w:rPr>
          <w:rFonts w:ascii="Arial" w:hAnsi="Arial" w:cs="Arial"/>
          <w:sz w:val="20"/>
          <w:szCs w:val="20"/>
        </w:rPr>
        <w:t xml:space="preserve"> </w:t>
      </w:r>
      <w:r w:rsidR="004B6D0C" w:rsidRPr="001A646E">
        <w:rPr>
          <w:rFonts w:ascii="Arial" w:hAnsi="Arial" w:cs="Arial"/>
          <w:sz w:val="20"/>
          <w:szCs w:val="20"/>
        </w:rPr>
        <w:t xml:space="preserve"> </w:t>
      </w:r>
    </w:p>
    <w:p w14:paraId="7AF24E0B" w14:textId="77777777" w:rsidR="000B1345" w:rsidRDefault="000B1345" w:rsidP="00B838AE">
      <w:pPr>
        <w:tabs>
          <w:tab w:val="left" w:pos="540"/>
          <w:tab w:val="left" w:pos="1420"/>
          <w:tab w:val="left" w:pos="1980"/>
          <w:tab w:val="left" w:pos="3060"/>
          <w:tab w:val="left" w:pos="3360"/>
          <w:tab w:val="left" w:pos="6660"/>
          <w:tab w:val="left" w:pos="9360"/>
        </w:tabs>
        <w:spacing w:after="0" w:line="240" w:lineRule="auto"/>
        <w:contextualSpacing/>
        <w:rPr>
          <w:rFonts w:ascii="Arial" w:eastAsia="Arial" w:hAnsi="Arial" w:cs="Arial"/>
          <w:sz w:val="20"/>
          <w:szCs w:val="20"/>
        </w:rPr>
      </w:pPr>
      <w:r w:rsidRPr="00A71743">
        <w:rPr>
          <w:rFonts w:ascii="Arial" w:eastAsia="Arial" w:hAnsi="Arial" w:cs="Arial"/>
          <w:sz w:val="20"/>
          <w:szCs w:val="20"/>
        </w:rPr>
        <w:lastRenderedPageBreak/>
        <w:t>4.2</w:t>
      </w:r>
      <w:r w:rsidRPr="00A71743">
        <w:rPr>
          <w:rFonts w:ascii="Arial" w:eastAsia="Arial" w:hAnsi="Arial" w:cs="Arial"/>
          <w:sz w:val="20"/>
          <w:szCs w:val="20"/>
        </w:rPr>
        <w:tab/>
        <w:t>Eligibility for Office. Candidates for office shall be from member institutions in good standing.</w:t>
      </w:r>
    </w:p>
    <w:p w14:paraId="3CA905DD" w14:textId="7B4891BB" w:rsidR="001B211D" w:rsidRPr="00A71743" w:rsidRDefault="001B211D" w:rsidP="00B838AE">
      <w:pPr>
        <w:tabs>
          <w:tab w:val="left" w:pos="540"/>
          <w:tab w:val="left" w:pos="1420"/>
          <w:tab w:val="left" w:pos="1980"/>
          <w:tab w:val="left" w:pos="3060"/>
          <w:tab w:val="left" w:pos="3360"/>
          <w:tab w:val="left" w:pos="6660"/>
          <w:tab w:val="left" w:pos="9360"/>
        </w:tabs>
        <w:spacing w:after="0" w:line="240" w:lineRule="auto"/>
        <w:contextualSpacing/>
        <w:rPr>
          <w:rFonts w:ascii="Arial" w:eastAsia="Arial" w:hAnsi="Arial" w:cs="Arial"/>
          <w:sz w:val="20"/>
          <w:szCs w:val="20"/>
        </w:rPr>
      </w:pPr>
      <w:r>
        <w:rPr>
          <w:rFonts w:ascii="Arial" w:eastAsia="Arial" w:hAnsi="Arial" w:cs="Arial"/>
          <w:sz w:val="20"/>
          <w:szCs w:val="20"/>
        </w:rPr>
        <w:tab/>
        <w:t xml:space="preserve">4.2.1 The President and Vice President candidates should be active members with </w:t>
      </w:r>
      <w:r w:rsidR="00DA6C6B">
        <w:rPr>
          <w:rFonts w:ascii="Arial" w:eastAsia="Arial" w:hAnsi="Arial" w:cs="Arial"/>
          <w:sz w:val="20"/>
          <w:szCs w:val="20"/>
        </w:rPr>
        <w:t>experience serving</w:t>
      </w:r>
      <w:r>
        <w:rPr>
          <w:rFonts w:ascii="Arial" w:eastAsia="Arial" w:hAnsi="Arial" w:cs="Arial"/>
          <w:sz w:val="20"/>
          <w:szCs w:val="20"/>
        </w:rPr>
        <w:t xml:space="preserve"> on other committees.</w:t>
      </w:r>
    </w:p>
    <w:p w14:paraId="3B52D184" w14:textId="77777777" w:rsidR="000B1345" w:rsidRPr="00A71743" w:rsidRDefault="000B1345" w:rsidP="00B838AE">
      <w:pPr>
        <w:tabs>
          <w:tab w:val="left" w:pos="1980"/>
          <w:tab w:val="left" w:pos="3060"/>
          <w:tab w:val="left" w:pos="9360"/>
        </w:tabs>
        <w:spacing w:after="0" w:line="240" w:lineRule="auto"/>
        <w:contextualSpacing/>
      </w:pPr>
    </w:p>
    <w:p w14:paraId="733C93CF" w14:textId="77777777" w:rsidR="006E6DEF" w:rsidRPr="00A71743" w:rsidRDefault="000B1345" w:rsidP="00B838AE">
      <w:pPr>
        <w:tabs>
          <w:tab w:val="left" w:pos="1980"/>
          <w:tab w:val="left" w:pos="3060"/>
          <w:tab w:val="left" w:pos="9360"/>
        </w:tabs>
        <w:spacing w:after="0" w:line="240" w:lineRule="auto"/>
        <w:contextualSpacing/>
        <w:rPr>
          <w:rFonts w:ascii="Arial" w:eastAsia="Arial" w:hAnsi="Arial" w:cs="Arial"/>
          <w:sz w:val="20"/>
          <w:szCs w:val="20"/>
        </w:rPr>
      </w:pPr>
      <w:r w:rsidRPr="00A71743">
        <w:rPr>
          <w:rFonts w:ascii="Arial" w:eastAsia="Arial" w:hAnsi="Arial" w:cs="Arial"/>
          <w:sz w:val="20"/>
          <w:szCs w:val="20"/>
        </w:rPr>
        <w:t xml:space="preserve">4.3 </w:t>
      </w:r>
      <w:r w:rsidR="00311D13" w:rsidRPr="00A71743">
        <w:rPr>
          <w:rFonts w:ascii="Arial" w:eastAsia="Arial" w:hAnsi="Arial" w:cs="Arial"/>
          <w:sz w:val="20"/>
          <w:szCs w:val="20"/>
        </w:rPr>
        <w:t xml:space="preserve">  Term of Office. </w:t>
      </w:r>
      <w:r w:rsidRPr="00A71743">
        <w:rPr>
          <w:rFonts w:ascii="Arial" w:eastAsia="Arial" w:hAnsi="Arial" w:cs="Arial"/>
          <w:sz w:val="20"/>
          <w:szCs w:val="20"/>
        </w:rPr>
        <w:t xml:space="preserve"> </w:t>
      </w:r>
      <w:r w:rsidR="003242FA">
        <w:rPr>
          <w:rFonts w:ascii="Arial" w:eastAsia="Arial" w:hAnsi="Arial" w:cs="Arial"/>
          <w:sz w:val="20"/>
          <w:szCs w:val="20"/>
        </w:rPr>
        <w:t>O</w:t>
      </w:r>
      <w:r w:rsidRPr="00A71743">
        <w:rPr>
          <w:rFonts w:ascii="Arial" w:eastAsia="Arial" w:hAnsi="Arial" w:cs="Arial"/>
          <w:sz w:val="20"/>
          <w:szCs w:val="20"/>
        </w:rPr>
        <w:t xml:space="preserve">fficers shall </w:t>
      </w:r>
      <w:proofErr w:type="gramStart"/>
      <w:r w:rsidRPr="00A71743">
        <w:rPr>
          <w:rFonts w:ascii="Arial" w:eastAsia="Arial" w:hAnsi="Arial" w:cs="Arial"/>
          <w:sz w:val="20"/>
          <w:szCs w:val="20"/>
        </w:rPr>
        <w:t>be elected</w:t>
      </w:r>
      <w:proofErr w:type="gramEnd"/>
      <w:r w:rsidRPr="00A71743">
        <w:rPr>
          <w:rFonts w:ascii="Arial" w:eastAsia="Arial" w:hAnsi="Arial" w:cs="Arial"/>
          <w:sz w:val="20"/>
          <w:szCs w:val="20"/>
        </w:rPr>
        <w:t xml:space="preserve"> to two-year terms</w:t>
      </w:r>
      <w:r w:rsidR="000C5920">
        <w:rPr>
          <w:rFonts w:ascii="Arial" w:eastAsia="Arial" w:hAnsi="Arial" w:cs="Arial"/>
          <w:sz w:val="20"/>
          <w:szCs w:val="20"/>
        </w:rPr>
        <w:t xml:space="preserve"> by a majority vote.</w:t>
      </w:r>
      <w:r w:rsidRPr="00A71743">
        <w:rPr>
          <w:rFonts w:ascii="Arial" w:eastAsia="Arial" w:hAnsi="Arial" w:cs="Arial"/>
          <w:sz w:val="20"/>
          <w:szCs w:val="20"/>
        </w:rPr>
        <w:t xml:space="preserve">  Newly elected officers shall assume their responsibilities on July 1.</w:t>
      </w:r>
    </w:p>
    <w:p w14:paraId="75FF6AC0" w14:textId="77777777" w:rsidR="00ED4DBD" w:rsidRPr="00A71743" w:rsidRDefault="00ED4DBD" w:rsidP="00B838AE">
      <w:pPr>
        <w:tabs>
          <w:tab w:val="left" w:pos="540"/>
          <w:tab w:val="left" w:pos="1420"/>
          <w:tab w:val="left" w:pos="1980"/>
          <w:tab w:val="left" w:pos="3060"/>
          <w:tab w:val="left" w:pos="3870"/>
        </w:tabs>
        <w:spacing w:after="0" w:line="240" w:lineRule="auto"/>
        <w:contextualSpacing/>
        <w:rPr>
          <w:rFonts w:ascii="Arial" w:eastAsia="Arial" w:hAnsi="Arial" w:cs="Arial"/>
          <w:sz w:val="20"/>
          <w:szCs w:val="20"/>
        </w:rPr>
      </w:pPr>
    </w:p>
    <w:p w14:paraId="62AF4002" w14:textId="1C149820" w:rsidR="000B354A" w:rsidRPr="007B1A39" w:rsidRDefault="000B1345" w:rsidP="000B354A">
      <w:pPr>
        <w:rPr>
          <w:rFonts w:ascii="Arial" w:hAnsi="Arial" w:cs="Arial"/>
          <w:sz w:val="20"/>
          <w:szCs w:val="20"/>
        </w:rPr>
      </w:pPr>
      <w:r w:rsidRPr="00A71743">
        <w:rPr>
          <w:rFonts w:ascii="Arial" w:eastAsia="Arial" w:hAnsi="Arial" w:cs="Arial"/>
          <w:sz w:val="20"/>
          <w:szCs w:val="20"/>
        </w:rPr>
        <w:t>4.4</w:t>
      </w:r>
      <w:r w:rsidRPr="00A71743">
        <w:rPr>
          <w:rFonts w:ascii="Arial" w:eastAsia="Arial" w:hAnsi="Arial" w:cs="Arial"/>
          <w:sz w:val="20"/>
          <w:szCs w:val="20"/>
        </w:rPr>
        <w:tab/>
        <w:t>Eligibility for Continuance in Office.</w:t>
      </w:r>
      <w:r w:rsidRPr="00A71743">
        <w:rPr>
          <w:rFonts w:ascii="Arial" w:eastAsia="Arial" w:hAnsi="Arial" w:cs="Arial"/>
          <w:sz w:val="20"/>
          <w:szCs w:val="20"/>
        </w:rPr>
        <w:tab/>
      </w:r>
      <w:r w:rsidRPr="00D25D01">
        <w:rPr>
          <w:rFonts w:ascii="Arial" w:eastAsia="Arial" w:hAnsi="Arial" w:cs="Arial"/>
          <w:sz w:val="20"/>
          <w:szCs w:val="20"/>
        </w:rPr>
        <w:t xml:space="preserve">Any officer of </w:t>
      </w:r>
      <w:r w:rsidR="007434D7">
        <w:rPr>
          <w:rFonts w:ascii="Arial" w:eastAsia="Arial" w:hAnsi="Arial" w:cs="Arial"/>
          <w:sz w:val="20"/>
          <w:szCs w:val="20"/>
        </w:rPr>
        <w:t>CoAPCR</w:t>
      </w:r>
      <w:r w:rsidRPr="00D25D01">
        <w:rPr>
          <w:rFonts w:ascii="Arial" w:eastAsia="Arial" w:hAnsi="Arial" w:cs="Arial"/>
          <w:sz w:val="20"/>
          <w:szCs w:val="20"/>
        </w:rPr>
        <w:t xml:space="preserve"> </w:t>
      </w:r>
      <w:r w:rsidR="000B354A" w:rsidRPr="00D25D01">
        <w:rPr>
          <w:rFonts w:ascii="Arial" w:hAnsi="Arial" w:cs="Arial"/>
          <w:sz w:val="20"/>
          <w:szCs w:val="20"/>
        </w:rPr>
        <w:t xml:space="preserve">may serve multiple successive terms (a minimum of a </w:t>
      </w:r>
      <w:r w:rsidR="00D25D01" w:rsidRPr="00D25D01">
        <w:rPr>
          <w:rFonts w:ascii="Arial" w:hAnsi="Arial" w:cs="Arial"/>
          <w:sz w:val="20"/>
          <w:szCs w:val="20"/>
        </w:rPr>
        <w:t>two-year</w:t>
      </w:r>
      <w:r w:rsidR="000B354A" w:rsidRPr="00D25D01">
        <w:rPr>
          <w:rFonts w:ascii="Arial" w:hAnsi="Arial" w:cs="Arial"/>
          <w:sz w:val="20"/>
          <w:szCs w:val="20"/>
        </w:rPr>
        <w:t xml:space="preserve"> term </w:t>
      </w:r>
      <w:proofErr w:type="gramStart"/>
      <w:r w:rsidR="000B354A" w:rsidRPr="00D25D01">
        <w:rPr>
          <w:rFonts w:ascii="Arial" w:hAnsi="Arial" w:cs="Arial"/>
          <w:sz w:val="20"/>
          <w:szCs w:val="20"/>
        </w:rPr>
        <w:t>is expected</w:t>
      </w:r>
      <w:proofErr w:type="gramEnd"/>
      <w:r w:rsidR="000B354A" w:rsidRPr="00D25D01">
        <w:rPr>
          <w:rFonts w:ascii="Arial" w:hAnsi="Arial" w:cs="Arial"/>
          <w:sz w:val="20"/>
          <w:szCs w:val="20"/>
        </w:rPr>
        <w:t xml:space="preserve"> per Section 4.3) until such time when a newly elected officer is installed, an officer resigns or is removed per Section 4.5 of the By-Laws. No member may hold more than one of the </w:t>
      </w:r>
      <w:proofErr w:type="gramStart"/>
      <w:r w:rsidR="000B354A" w:rsidRPr="00D25D01">
        <w:rPr>
          <w:rFonts w:ascii="Arial" w:hAnsi="Arial" w:cs="Arial"/>
          <w:sz w:val="20"/>
          <w:szCs w:val="20"/>
        </w:rPr>
        <w:t>aforesaid</w:t>
      </w:r>
      <w:proofErr w:type="gramEnd"/>
      <w:r w:rsidR="000B354A" w:rsidRPr="00D25D01">
        <w:rPr>
          <w:rFonts w:ascii="Arial" w:hAnsi="Arial" w:cs="Arial"/>
          <w:sz w:val="20"/>
          <w:szCs w:val="20"/>
        </w:rPr>
        <w:t xml:space="preserve"> offices</w:t>
      </w:r>
      <w:r w:rsidR="007434D7">
        <w:rPr>
          <w:rFonts w:ascii="Arial" w:hAnsi="Arial" w:cs="Arial"/>
          <w:sz w:val="20"/>
          <w:szCs w:val="20"/>
        </w:rPr>
        <w:t xml:space="preserve"> at any given time</w:t>
      </w:r>
    </w:p>
    <w:p w14:paraId="54945BFD" w14:textId="5DF99912" w:rsidR="000B1345" w:rsidRPr="00A71743" w:rsidRDefault="000B1345" w:rsidP="00B838AE">
      <w:pPr>
        <w:tabs>
          <w:tab w:val="left" w:pos="540"/>
          <w:tab w:val="left" w:pos="1980"/>
          <w:tab w:val="left" w:pos="2700"/>
          <w:tab w:val="left" w:pos="3060"/>
        </w:tabs>
        <w:spacing w:after="0" w:line="240" w:lineRule="auto"/>
        <w:contextualSpacing/>
        <w:rPr>
          <w:rFonts w:ascii="Arial" w:eastAsia="Arial" w:hAnsi="Arial" w:cs="Arial"/>
          <w:sz w:val="20"/>
          <w:szCs w:val="20"/>
        </w:rPr>
      </w:pPr>
      <w:r w:rsidRPr="00A71743">
        <w:rPr>
          <w:rFonts w:ascii="Arial" w:eastAsia="Arial" w:hAnsi="Arial" w:cs="Arial"/>
          <w:sz w:val="20"/>
          <w:szCs w:val="20"/>
        </w:rPr>
        <w:t>4.5</w:t>
      </w:r>
      <w:r w:rsidRPr="00A71743">
        <w:rPr>
          <w:rFonts w:ascii="Arial" w:eastAsia="Arial" w:hAnsi="Arial" w:cs="Arial"/>
          <w:sz w:val="20"/>
          <w:szCs w:val="20"/>
        </w:rPr>
        <w:tab/>
      </w:r>
      <w:bookmarkStart w:id="0" w:name="_Hlk175829771"/>
      <w:r w:rsidRPr="00A71743">
        <w:rPr>
          <w:rFonts w:ascii="Arial" w:eastAsia="Arial" w:hAnsi="Arial" w:cs="Arial"/>
          <w:sz w:val="20"/>
          <w:szCs w:val="20"/>
        </w:rPr>
        <w:t>Removal of Officers.</w:t>
      </w:r>
      <w:r w:rsidR="009A62B5">
        <w:rPr>
          <w:rFonts w:ascii="Arial" w:eastAsia="Arial" w:hAnsi="Arial" w:cs="Arial"/>
          <w:sz w:val="20"/>
          <w:szCs w:val="20"/>
        </w:rPr>
        <w:t xml:space="preserve">  </w:t>
      </w:r>
      <w:r w:rsidRPr="00A71743">
        <w:rPr>
          <w:rFonts w:ascii="Arial" w:eastAsia="Arial" w:hAnsi="Arial" w:cs="Arial"/>
          <w:sz w:val="20"/>
          <w:szCs w:val="20"/>
        </w:rPr>
        <w:t xml:space="preserve">Officers may </w:t>
      </w:r>
      <w:proofErr w:type="gramStart"/>
      <w:r w:rsidRPr="00A71743">
        <w:rPr>
          <w:rFonts w:ascii="Arial" w:eastAsia="Arial" w:hAnsi="Arial" w:cs="Arial"/>
          <w:sz w:val="20"/>
          <w:szCs w:val="20"/>
        </w:rPr>
        <w:t>be removed</w:t>
      </w:r>
      <w:proofErr w:type="gramEnd"/>
      <w:r w:rsidRPr="00A71743">
        <w:rPr>
          <w:rFonts w:ascii="Arial" w:eastAsia="Arial" w:hAnsi="Arial" w:cs="Arial"/>
          <w:sz w:val="20"/>
          <w:szCs w:val="20"/>
        </w:rPr>
        <w:t xml:space="preserve"> for cause by a three-fourths vote of </w:t>
      </w:r>
      <w:r w:rsidR="008B1721">
        <w:rPr>
          <w:rFonts w:ascii="Arial" w:eastAsia="Arial" w:hAnsi="Arial" w:cs="Arial"/>
          <w:sz w:val="20"/>
          <w:szCs w:val="20"/>
        </w:rPr>
        <w:t xml:space="preserve">voting </w:t>
      </w:r>
      <w:bookmarkEnd w:id="0"/>
      <w:r w:rsidR="004B0D1A">
        <w:rPr>
          <w:rFonts w:ascii="Arial" w:eastAsia="Arial" w:hAnsi="Arial" w:cs="Arial"/>
          <w:sz w:val="20"/>
          <w:szCs w:val="20"/>
        </w:rPr>
        <w:t>members.</w:t>
      </w:r>
      <w:r w:rsidR="00A05532">
        <w:rPr>
          <w:rFonts w:ascii="Arial" w:eastAsia="Arial" w:hAnsi="Arial" w:cs="Arial"/>
          <w:sz w:val="20"/>
          <w:szCs w:val="20"/>
        </w:rPr>
        <w:t xml:space="preserve"> </w:t>
      </w:r>
    </w:p>
    <w:p w14:paraId="5A99E52F" w14:textId="77777777" w:rsidR="000B1345" w:rsidRPr="00A71743" w:rsidRDefault="000B1345" w:rsidP="00B838AE">
      <w:pPr>
        <w:tabs>
          <w:tab w:val="left" w:pos="1980"/>
          <w:tab w:val="left" w:pos="3060"/>
        </w:tabs>
        <w:spacing w:after="0" w:line="240" w:lineRule="auto"/>
        <w:contextualSpacing/>
      </w:pPr>
    </w:p>
    <w:p w14:paraId="5CFA189C" w14:textId="0163C910" w:rsidR="000B1345" w:rsidRPr="00A71743" w:rsidRDefault="000B1345" w:rsidP="00B838AE">
      <w:pPr>
        <w:tabs>
          <w:tab w:val="left" w:pos="540"/>
          <w:tab w:val="left" w:pos="1760"/>
          <w:tab w:val="left" w:pos="1980"/>
          <w:tab w:val="left" w:pos="2560"/>
          <w:tab w:val="left" w:pos="3060"/>
        </w:tabs>
        <w:spacing w:after="0" w:line="240" w:lineRule="auto"/>
        <w:contextualSpacing/>
        <w:rPr>
          <w:rFonts w:ascii="Arial" w:eastAsia="Arial" w:hAnsi="Arial" w:cs="Arial"/>
          <w:sz w:val="20"/>
          <w:szCs w:val="20"/>
        </w:rPr>
      </w:pPr>
      <w:r w:rsidRPr="00A71743">
        <w:rPr>
          <w:rFonts w:ascii="Arial" w:eastAsia="Arial" w:hAnsi="Arial" w:cs="Arial"/>
          <w:sz w:val="20"/>
          <w:szCs w:val="20"/>
        </w:rPr>
        <w:t>4.6</w:t>
      </w:r>
      <w:r w:rsidRPr="00A71743">
        <w:rPr>
          <w:rFonts w:ascii="Arial" w:eastAsia="Arial" w:hAnsi="Arial" w:cs="Arial"/>
          <w:sz w:val="20"/>
          <w:szCs w:val="20"/>
        </w:rPr>
        <w:tab/>
        <w:t>President.</w:t>
      </w:r>
      <w:r w:rsidR="009A62B5">
        <w:rPr>
          <w:rFonts w:ascii="Arial" w:eastAsia="Arial" w:hAnsi="Arial" w:cs="Arial"/>
          <w:sz w:val="20"/>
          <w:szCs w:val="20"/>
        </w:rPr>
        <w:t xml:space="preserve">  </w:t>
      </w:r>
      <w:r w:rsidRPr="00A71743">
        <w:rPr>
          <w:rFonts w:ascii="Arial" w:eastAsia="Arial" w:hAnsi="Arial" w:cs="Arial"/>
          <w:sz w:val="20"/>
          <w:szCs w:val="20"/>
        </w:rPr>
        <w:t xml:space="preserve">The President shall perform all duties normally incident to the office, preside over all meetings of </w:t>
      </w:r>
      <w:r w:rsidR="007434D7">
        <w:rPr>
          <w:rFonts w:ascii="Arial" w:eastAsia="Arial" w:hAnsi="Arial" w:cs="Arial"/>
          <w:sz w:val="20"/>
          <w:szCs w:val="20"/>
        </w:rPr>
        <w:t>CoAPCR</w:t>
      </w:r>
      <w:r w:rsidR="008B1721">
        <w:rPr>
          <w:rFonts w:ascii="Arial" w:eastAsia="Arial" w:hAnsi="Arial" w:cs="Arial"/>
          <w:sz w:val="20"/>
          <w:szCs w:val="20"/>
        </w:rPr>
        <w:t xml:space="preserve"> </w:t>
      </w:r>
      <w:r w:rsidRPr="00A71743">
        <w:rPr>
          <w:rFonts w:ascii="Arial" w:eastAsia="Arial" w:hAnsi="Arial" w:cs="Arial"/>
          <w:sz w:val="20"/>
          <w:szCs w:val="20"/>
        </w:rPr>
        <w:t xml:space="preserve">and Executive Committee, </w:t>
      </w:r>
      <w:r w:rsidR="00ED4DBD" w:rsidRPr="00A71743">
        <w:rPr>
          <w:rFonts w:ascii="Arial" w:eastAsia="Arial" w:hAnsi="Arial" w:cs="Arial"/>
          <w:sz w:val="20"/>
          <w:szCs w:val="20"/>
        </w:rPr>
        <w:t>and appoint</w:t>
      </w:r>
      <w:r w:rsidRPr="00A71743">
        <w:rPr>
          <w:rFonts w:ascii="Arial" w:eastAsia="Arial" w:hAnsi="Arial" w:cs="Arial"/>
          <w:sz w:val="20"/>
          <w:szCs w:val="20"/>
        </w:rPr>
        <w:t xml:space="preserve"> all committees deemed necessary for the operation of </w:t>
      </w:r>
      <w:r w:rsidR="008B1721">
        <w:rPr>
          <w:rFonts w:ascii="Arial" w:eastAsia="Arial" w:hAnsi="Arial" w:cs="Arial"/>
          <w:sz w:val="20"/>
          <w:szCs w:val="20"/>
        </w:rPr>
        <w:t>CoAPCR</w:t>
      </w:r>
      <w:r w:rsidRPr="00A71743">
        <w:rPr>
          <w:rFonts w:ascii="Arial" w:eastAsia="Arial" w:hAnsi="Arial" w:cs="Arial"/>
          <w:sz w:val="20"/>
          <w:szCs w:val="20"/>
        </w:rPr>
        <w:t xml:space="preserve">, </w:t>
      </w:r>
      <w:r w:rsidR="008B1721">
        <w:rPr>
          <w:rFonts w:ascii="Arial" w:eastAsia="Arial" w:hAnsi="Arial" w:cs="Arial"/>
          <w:sz w:val="20"/>
          <w:szCs w:val="20"/>
        </w:rPr>
        <w:t xml:space="preserve">and </w:t>
      </w:r>
      <w:r w:rsidRPr="00A71743">
        <w:rPr>
          <w:rFonts w:ascii="Arial" w:eastAsia="Arial" w:hAnsi="Arial" w:cs="Arial"/>
          <w:sz w:val="20"/>
          <w:szCs w:val="20"/>
        </w:rPr>
        <w:t>serve as an ex</w:t>
      </w:r>
      <w:r w:rsidR="008B1721">
        <w:rPr>
          <w:rFonts w:ascii="Arial" w:eastAsia="Arial" w:hAnsi="Arial" w:cs="Arial"/>
          <w:sz w:val="20"/>
          <w:szCs w:val="20"/>
        </w:rPr>
        <w:t xml:space="preserve"> </w:t>
      </w:r>
      <w:r w:rsidRPr="00A71743">
        <w:rPr>
          <w:rFonts w:ascii="Arial" w:eastAsia="Arial" w:hAnsi="Arial" w:cs="Arial"/>
          <w:sz w:val="20"/>
          <w:szCs w:val="20"/>
        </w:rPr>
        <w:t>officio member of all committees except the Nominations and Elections Committee.</w:t>
      </w:r>
      <w:r w:rsidR="00A91692">
        <w:rPr>
          <w:rFonts w:ascii="Arial" w:eastAsia="Arial" w:hAnsi="Arial" w:cs="Arial"/>
          <w:sz w:val="20"/>
          <w:szCs w:val="20"/>
        </w:rPr>
        <w:t xml:space="preserve"> In case of </w:t>
      </w:r>
      <w:proofErr w:type="gramStart"/>
      <w:r w:rsidR="00A91692">
        <w:rPr>
          <w:rFonts w:ascii="Arial" w:eastAsia="Arial" w:hAnsi="Arial" w:cs="Arial"/>
          <w:sz w:val="20"/>
          <w:szCs w:val="20"/>
        </w:rPr>
        <w:t>being incapacitated</w:t>
      </w:r>
      <w:proofErr w:type="gramEnd"/>
      <w:r w:rsidR="00A91692">
        <w:rPr>
          <w:rFonts w:ascii="Arial" w:eastAsia="Arial" w:hAnsi="Arial" w:cs="Arial"/>
          <w:sz w:val="20"/>
          <w:szCs w:val="20"/>
        </w:rPr>
        <w:t xml:space="preserve"> the Executive Committee will appoint a successor</w:t>
      </w:r>
      <w:r w:rsidR="00C21E0E">
        <w:rPr>
          <w:rFonts w:ascii="Arial" w:eastAsia="Arial" w:hAnsi="Arial" w:cs="Arial"/>
          <w:sz w:val="20"/>
          <w:szCs w:val="20"/>
        </w:rPr>
        <w:t>(s)</w:t>
      </w:r>
      <w:r w:rsidR="008B1721">
        <w:rPr>
          <w:rFonts w:ascii="Arial" w:eastAsia="Arial" w:hAnsi="Arial" w:cs="Arial"/>
          <w:sz w:val="20"/>
          <w:szCs w:val="20"/>
        </w:rPr>
        <w:t>,</w:t>
      </w:r>
      <w:r w:rsidR="00A91692">
        <w:rPr>
          <w:rFonts w:ascii="Arial" w:eastAsia="Arial" w:hAnsi="Arial" w:cs="Arial"/>
          <w:sz w:val="20"/>
          <w:szCs w:val="20"/>
        </w:rPr>
        <w:t xml:space="preserve"> </w:t>
      </w:r>
      <w:r w:rsidR="008B1721">
        <w:rPr>
          <w:rFonts w:ascii="Arial" w:eastAsia="Arial" w:hAnsi="Arial" w:cs="Arial"/>
          <w:sz w:val="20"/>
          <w:szCs w:val="20"/>
        </w:rPr>
        <w:t>who</w:t>
      </w:r>
      <w:r w:rsidR="00A91692">
        <w:rPr>
          <w:rFonts w:ascii="Arial" w:eastAsia="Arial" w:hAnsi="Arial" w:cs="Arial"/>
          <w:sz w:val="20"/>
          <w:szCs w:val="20"/>
        </w:rPr>
        <w:t xml:space="preserve"> may be </w:t>
      </w:r>
      <w:r w:rsidR="004B0D1A">
        <w:rPr>
          <w:rFonts w:ascii="Arial" w:eastAsia="Arial" w:hAnsi="Arial" w:cs="Arial"/>
          <w:sz w:val="20"/>
          <w:szCs w:val="20"/>
        </w:rPr>
        <w:t>the Vice</w:t>
      </w:r>
      <w:r w:rsidR="00A91692">
        <w:rPr>
          <w:rFonts w:ascii="Arial" w:eastAsia="Arial" w:hAnsi="Arial" w:cs="Arial"/>
          <w:sz w:val="20"/>
          <w:szCs w:val="20"/>
        </w:rPr>
        <w:t xml:space="preserve"> </w:t>
      </w:r>
      <w:r w:rsidR="00021132">
        <w:rPr>
          <w:rFonts w:ascii="Arial" w:eastAsia="Arial" w:hAnsi="Arial" w:cs="Arial"/>
          <w:sz w:val="20"/>
          <w:szCs w:val="20"/>
        </w:rPr>
        <w:t>President, Immediate</w:t>
      </w:r>
      <w:r w:rsidR="00BE7CD8">
        <w:rPr>
          <w:rFonts w:ascii="Arial" w:eastAsia="Arial" w:hAnsi="Arial" w:cs="Arial"/>
          <w:sz w:val="20"/>
          <w:szCs w:val="20"/>
        </w:rPr>
        <w:t xml:space="preserve"> </w:t>
      </w:r>
      <w:r w:rsidR="00A91692">
        <w:rPr>
          <w:rFonts w:ascii="Arial" w:eastAsia="Arial" w:hAnsi="Arial" w:cs="Arial"/>
          <w:sz w:val="20"/>
          <w:szCs w:val="20"/>
        </w:rPr>
        <w:t>Past President</w:t>
      </w:r>
      <w:r w:rsidR="008B1721">
        <w:rPr>
          <w:rFonts w:ascii="Arial" w:eastAsia="Arial" w:hAnsi="Arial" w:cs="Arial"/>
          <w:sz w:val="20"/>
          <w:szCs w:val="20"/>
        </w:rPr>
        <w:t>, or both</w:t>
      </w:r>
      <w:r w:rsidR="00C21E0E">
        <w:rPr>
          <w:rFonts w:ascii="Arial" w:eastAsia="Arial" w:hAnsi="Arial" w:cs="Arial"/>
          <w:sz w:val="20"/>
          <w:szCs w:val="20"/>
        </w:rPr>
        <w:t xml:space="preserve"> for the remainder of the</w:t>
      </w:r>
      <w:r w:rsidR="008B1721">
        <w:rPr>
          <w:rFonts w:ascii="Arial" w:eastAsia="Arial" w:hAnsi="Arial" w:cs="Arial"/>
          <w:sz w:val="20"/>
          <w:szCs w:val="20"/>
        </w:rPr>
        <w:t xml:space="preserve"> President’s</w:t>
      </w:r>
      <w:r w:rsidR="00C21E0E">
        <w:rPr>
          <w:rFonts w:ascii="Arial" w:eastAsia="Arial" w:hAnsi="Arial" w:cs="Arial"/>
          <w:sz w:val="20"/>
          <w:szCs w:val="20"/>
        </w:rPr>
        <w:t xml:space="preserve"> term</w:t>
      </w:r>
      <w:r w:rsidR="00A91692">
        <w:rPr>
          <w:rFonts w:ascii="Arial" w:eastAsia="Arial" w:hAnsi="Arial" w:cs="Arial"/>
          <w:sz w:val="20"/>
          <w:szCs w:val="20"/>
        </w:rPr>
        <w:t xml:space="preserve">. </w:t>
      </w:r>
    </w:p>
    <w:p w14:paraId="018EFF07" w14:textId="77777777" w:rsidR="000B1345" w:rsidRPr="00A71743" w:rsidRDefault="000B1345" w:rsidP="00B838AE">
      <w:pPr>
        <w:tabs>
          <w:tab w:val="left" w:pos="1980"/>
          <w:tab w:val="left" w:pos="3060"/>
        </w:tabs>
        <w:spacing w:after="0" w:line="240" w:lineRule="auto"/>
        <w:contextualSpacing/>
        <w:rPr>
          <w:sz w:val="19"/>
          <w:szCs w:val="19"/>
        </w:rPr>
      </w:pPr>
    </w:p>
    <w:p w14:paraId="65DA67AA" w14:textId="2019C674" w:rsidR="00287BDB" w:rsidRPr="00A71743" w:rsidRDefault="000B1345" w:rsidP="00287BDB">
      <w:pPr>
        <w:tabs>
          <w:tab w:val="left" w:pos="540"/>
          <w:tab w:val="left" w:pos="1760"/>
          <w:tab w:val="left" w:pos="1980"/>
          <w:tab w:val="left" w:pos="2560"/>
          <w:tab w:val="left" w:pos="3060"/>
        </w:tabs>
        <w:spacing w:after="0" w:line="240" w:lineRule="auto"/>
        <w:contextualSpacing/>
        <w:rPr>
          <w:rFonts w:ascii="Arial" w:eastAsia="Arial" w:hAnsi="Arial" w:cs="Arial"/>
          <w:sz w:val="20"/>
          <w:szCs w:val="20"/>
        </w:rPr>
      </w:pPr>
      <w:r w:rsidRPr="00A71743">
        <w:rPr>
          <w:rFonts w:ascii="Arial" w:eastAsia="Arial" w:hAnsi="Arial" w:cs="Arial"/>
          <w:sz w:val="20"/>
          <w:szCs w:val="20"/>
        </w:rPr>
        <w:t>4.7</w:t>
      </w:r>
      <w:r w:rsidRPr="00A71743">
        <w:rPr>
          <w:rFonts w:ascii="Arial" w:eastAsia="Arial" w:hAnsi="Arial" w:cs="Arial"/>
          <w:sz w:val="20"/>
          <w:szCs w:val="20"/>
        </w:rPr>
        <w:tab/>
      </w:r>
      <w:r w:rsidR="001452B3">
        <w:rPr>
          <w:rFonts w:ascii="Arial" w:eastAsia="Arial" w:hAnsi="Arial" w:cs="Arial"/>
          <w:sz w:val="20"/>
          <w:szCs w:val="20"/>
        </w:rPr>
        <w:t xml:space="preserve">Vice President. </w:t>
      </w:r>
      <w:r w:rsidRPr="00A71743">
        <w:rPr>
          <w:rFonts w:ascii="Arial" w:eastAsia="Arial" w:hAnsi="Arial" w:cs="Arial"/>
          <w:sz w:val="20"/>
          <w:szCs w:val="20"/>
        </w:rPr>
        <w:tab/>
        <w:t xml:space="preserve">The </w:t>
      </w:r>
      <w:r w:rsidR="001452B3">
        <w:rPr>
          <w:rFonts w:ascii="Arial" w:eastAsia="Arial" w:hAnsi="Arial" w:cs="Arial"/>
          <w:sz w:val="20"/>
          <w:szCs w:val="20"/>
        </w:rPr>
        <w:t xml:space="preserve">Vice </w:t>
      </w:r>
      <w:r w:rsidRPr="00A71743">
        <w:rPr>
          <w:rFonts w:ascii="Arial" w:eastAsia="Arial" w:hAnsi="Arial" w:cs="Arial"/>
          <w:sz w:val="20"/>
          <w:szCs w:val="20"/>
        </w:rPr>
        <w:t xml:space="preserve">President </w:t>
      </w:r>
      <w:r w:rsidR="009A62B5" w:rsidRPr="00A71743">
        <w:rPr>
          <w:rFonts w:ascii="Arial" w:eastAsia="Arial" w:hAnsi="Arial" w:cs="Arial"/>
          <w:sz w:val="20"/>
          <w:szCs w:val="20"/>
        </w:rPr>
        <w:t xml:space="preserve">shall </w:t>
      </w:r>
      <w:r w:rsidR="009A62B5">
        <w:rPr>
          <w:rFonts w:ascii="Arial" w:eastAsia="Arial" w:hAnsi="Arial" w:cs="Arial"/>
          <w:sz w:val="20"/>
          <w:szCs w:val="20"/>
        </w:rPr>
        <w:t>chair</w:t>
      </w:r>
      <w:r w:rsidR="001452B3">
        <w:rPr>
          <w:rFonts w:ascii="Arial" w:eastAsia="Arial" w:hAnsi="Arial" w:cs="Arial"/>
          <w:sz w:val="20"/>
          <w:szCs w:val="20"/>
        </w:rPr>
        <w:t xml:space="preserve"> the Membership Committee and </w:t>
      </w:r>
      <w:r w:rsidR="00C30CF3">
        <w:rPr>
          <w:rFonts w:ascii="Arial" w:eastAsia="Arial" w:hAnsi="Arial" w:cs="Arial"/>
          <w:sz w:val="20"/>
          <w:szCs w:val="20"/>
        </w:rPr>
        <w:t xml:space="preserve">coordinate such membership </w:t>
      </w:r>
      <w:r w:rsidR="001452B3">
        <w:rPr>
          <w:rFonts w:ascii="Arial" w:eastAsia="Arial" w:hAnsi="Arial" w:cs="Arial"/>
          <w:sz w:val="20"/>
          <w:szCs w:val="20"/>
        </w:rPr>
        <w:t xml:space="preserve">activities with the </w:t>
      </w:r>
      <w:r w:rsidR="000C5920">
        <w:rPr>
          <w:rFonts w:ascii="Arial" w:eastAsia="Arial" w:hAnsi="Arial" w:cs="Arial"/>
          <w:sz w:val="20"/>
          <w:szCs w:val="20"/>
        </w:rPr>
        <w:t>T</w:t>
      </w:r>
      <w:r w:rsidR="001452B3">
        <w:rPr>
          <w:rFonts w:ascii="Arial" w:eastAsia="Arial" w:hAnsi="Arial" w:cs="Arial"/>
          <w:sz w:val="20"/>
          <w:szCs w:val="20"/>
        </w:rPr>
        <w:t xml:space="preserve">reasurer. </w:t>
      </w:r>
      <w:r w:rsidR="00C30CF3">
        <w:rPr>
          <w:rFonts w:ascii="Arial" w:eastAsia="Arial" w:hAnsi="Arial" w:cs="Arial"/>
          <w:sz w:val="20"/>
          <w:szCs w:val="20"/>
        </w:rPr>
        <w:t>I</w:t>
      </w:r>
      <w:r w:rsidR="00BE7CD8">
        <w:rPr>
          <w:rFonts w:ascii="Arial" w:eastAsia="Arial" w:hAnsi="Arial" w:cs="Arial"/>
          <w:sz w:val="20"/>
          <w:szCs w:val="20"/>
        </w:rPr>
        <w:t xml:space="preserve">n the absence of the </w:t>
      </w:r>
      <w:r w:rsidR="00BE7CD8" w:rsidRPr="00A71743">
        <w:rPr>
          <w:rFonts w:ascii="Arial" w:eastAsia="Arial" w:hAnsi="Arial" w:cs="Arial"/>
          <w:sz w:val="20"/>
          <w:szCs w:val="20"/>
        </w:rPr>
        <w:t>Immediate Past President</w:t>
      </w:r>
      <w:r w:rsidR="00C30CF3">
        <w:rPr>
          <w:rFonts w:ascii="Arial" w:eastAsia="Arial" w:hAnsi="Arial" w:cs="Arial"/>
          <w:sz w:val="20"/>
          <w:szCs w:val="20"/>
        </w:rPr>
        <w:t>,</w:t>
      </w:r>
      <w:r w:rsidR="00BE7CD8" w:rsidRPr="00A71743">
        <w:rPr>
          <w:rFonts w:ascii="Arial" w:eastAsia="Arial" w:hAnsi="Arial" w:cs="Arial"/>
          <w:sz w:val="20"/>
          <w:szCs w:val="20"/>
        </w:rPr>
        <w:t xml:space="preserve"> </w:t>
      </w:r>
      <w:r w:rsidR="00C30CF3">
        <w:rPr>
          <w:rFonts w:ascii="Arial" w:eastAsia="Arial" w:hAnsi="Arial" w:cs="Arial"/>
          <w:sz w:val="20"/>
          <w:szCs w:val="20"/>
        </w:rPr>
        <w:t>t</w:t>
      </w:r>
      <w:r w:rsidR="00C30CF3" w:rsidRPr="00A71743">
        <w:rPr>
          <w:rFonts w:ascii="Arial" w:eastAsia="Arial" w:hAnsi="Arial" w:cs="Arial"/>
          <w:sz w:val="20"/>
          <w:szCs w:val="20"/>
        </w:rPr>
        <w:t xml:space="preserve">he </w:t>
      </w:r>
      <w:r w:rsidR="00C30CF3">
        <w:rPr>
          <w:rFonts w:ascii="Arial" w:eastAsia="Arial" w:hAnsi="Arial" w:cs="Arial"/>
          <w:sz w:val="20"/>
          <w:szCs w:val="20"/>
        </w:rPr>
        <w:t xml:space="preserve">Vice President shall </w:t>
      </w:r>
      <w:r w:rsidR="00BE7CD8" w:rsidRPr="00A71743">
        <w:rPr>
          <w:rFonts w:ascii="Arial" w:eastAsia="Arial" w:hAnsi="Arial" w:cs="Arial"/>
          <w:sz w:val="20"/>
          <w:szCs w:val="20"/>
        </w:rPr>
        <w:t>serve</w:t>
      </w:r>
      <w:r w:rsidR="00BE7CD8">
        <w:rPr>
          <w:rFonts w:ascii="Arial" w:eastAsia="Arial" w:hAnsi="Arial" w:cs="Arial"/>
          <w:sz w:val="20"/>
          <w:szCs w:val="20"/>
        </w:rPr>
        <w:t xml:space="preserve"> at the pleasure of the Executive Committee</w:t>
      </w:r>
      <w:r w:rsidR="00BE7CD8" w:rsidRPr="00A71743">
        <w:rPr>
          <w:rFonts w:ascii="Arial" w:eastAsia="Arial" w:hAnsi="Arial" w:cs="Arial"/>
          <w:sz w:val="20"/>
          <w:szCs w:val="20"/>
        </w:rPr>
        <w:t xml:space="preserve"> </w:t>
      </w:r>
      <w:r w:rsidR="00BE7CD8">
        <w:rPr>
          <w:rFonts w:ascii="Arial" w:eastAsia="Arial" w:hAnsi="Arial" w:cs="Arial"/>
          <w:sz w:val="20"/>
          <w:szCs w:val="20"/>
        </w:rPr>
        <w:t>in the absence or disability of the President,</w:t>
      </w:r>
      <w:r w:rsidR="00BE7CD8" w:rsidDel="00C21E0E">
        <w:rPr>
          <w:rFonts w:ascii="Arial" w:eastAsia="Arial" w:hAnsi="Arial" w:cs="Arial"/>
          <w:sz w:val="20"/>
          <w:szCs w:val="20"/>
        </w:rPr>
        <w:t xml:space="preserve"> </w:t>
      </w:r>
      <w:r w:rsidR="00BE7CD8">
        <w:rPr>
          <w:rFonts w:ascii="Arial" w:eastAsia="Arial" w:hAnsi="Arial" w:cs="Arial"/>
          <w:sz w:val="20"/>
          <w:szCs w:val="20"/>
        </w:rPr>
        <w:t xml:space="preserve">in conducting meetings or duties assigned </w:t>
      </w:r>
      <w:r w:rsidR="00C30CF3">
        <w:rPr>
          <w:rFonts w:ascii="Arial" w:eastAsia="Arial" w:hAnsi="Arial" w:cs="Arial"/>
          <w:sz w:val="20"/>
          <w:szCs w:val="20"/>
        </w:rPr>
        <w:t>to</w:t>
      </w:r>
      <w:r w:rsidR="00BE7CD8">
        <w:rPr>
          <w:rFonts w:ascii="Arial" w:eastAsia="Arial" w:hAnsi="Arial" w:cs="Arial"/>
          <w:sz w:val="20"/>
          <w:szCs w:val="20"/>
        </w:rPr>
        <w:t xml:space="preserve"> the President. </w:t>
      </w:r>
    </w:p>
    <w:p w14:paraId="382FAD7C" w14:textId="77777777" w:rsidR="000B1345" w:rsidRPr="00A71743" w:rsidRDefault="000B1345" w:rsidP="00287BDB">
      <w:pPr>
        <w:tabs>
          <w:tab w:val="left" w:pos="540"/>
          <w:tab w:val="left" w:pos="1980"/>
          <w:tab w:val="left" w:pos="2250"/>
          <w:tab w:val="left" w:pos="3060"/>
        </w:tabs>
        <w:spacing w:after="0" w:line="240" w:lineRule="auto"/>
        <w:contextualSpacing/>
        <w:rPr>
          <w:sz w:val="19"/>
          <w:szCs w:val="19"/>
        </w:rPr>
      </w:pPr>
    </w:p>
    <w:p w14:paraId="181F4B7C" w14:textId="31372C73" w:rsidR="000B1345" w:rsidRPr="00A71743" w:rsidRDefault="000B1345" w:rsidP="00B838AE">
      <w:pPr>
        <w:tabs>
          <w:tab w:val="left" w:pos="540"/>
          <w:tab w:val="left" w:pos="1620"/>
          <w:tab w:val="left" w:pos="1980"/>
          <w:tab w:val="left" w:pos="3060"/>
        </w:tabs>
        <w:spacing w:after="0" w:line="240" w:lineRule="auto"/>
        <w:contextualSpacing/>
        <w:rPr>
          <w:rFonts w:ascii="Arial" w:eastAsia="Arial" w:hAnsi="Arial" w:cs="Arial"/>
          <w:sz w:val="20"/>
          <w:szCs w:val="20"/>
        </w:rPr>
      </w:pPr>
      <w:r w:rsidRPr="00A71743">
        <w:rPr>
          <w:rFonts w:ascii="Arial" w:eastAsia="Arial" w:hAnsi="Arial" w:cs="Arial"/>
          <w:sz w:val="20"/>
          <w:szCs w:val="20"/>
        </w:rPr>
        <w:t>4.8</w:t>
      </w:r>
      <w:r w:rsidRPr="00A71743">
        <w:rPr>
          <w:rFonts w:ascii="Arial" w:eastAsia="Arial" w:hAnsi="Arial" w:cs="Arial"/>
          <w:sz w:val="20"/>
          <w:szCs w:val="20"/>
        </w:rPr>
        <w:tab/>
        <w:t>Secretary.</w:t>
      </w:r>
      <w:r w:rsidRPr="00A71743">
        <w:rPr>
          <w:rFonts w:ascii="Arial" w:eastAsia="Arial" w:hAnsi="Arial" w:cs="Arial"/>
          <w:sz w:val="20"/>
          <w:szCs w:val="20"/>
        </w:rPr>
        <w:tab/>
        <w:t xml:space="preserve">The Secretary shall keep an accurate record of the proceedings of </w:t>
      </w:r>
      <w:r w:rsidR="007434D7">
        <w:rPr>
          <w:rFonts w:ascii="Arial" w:eastAsia="Arial" w:hAnsi="Arial" w:cs="Arial"/>
          <w:sz w:val="20"/>
          <w:szCs w:val="20"/>
        </w:rPr>
        <w:t>CoAPCR</w:t>
      </w:r>
      <w:r w:rsidRPr="00A71743">
        <w:rPr>
          <w:rFonts w:ascii="Arial" w:eastAsia="Arial" w:hAnsi="Arial" w:cs="Arial"/>
          <w:sz w:val="20"/>
          <w:szCs w:val="20"/>
        </w:rPr>
        <w:t>, Executive Committee</w:t>
      </w:r>
      <w:r w:rsidR="00E95E44">
        <w:rPr>
          <w:rFonts w:ascii="Arial" w:eastAsia="Arial" w:hAnsi="Arial" w:cs="Arial"/>
          <w:sz w:val="20"/>
          <w:szCs w:val="20"/>
        </w:rPr>
        <w:t>;</w:t>
      </w:r>
      <w:r w:rsidRPr="00A71743">
        <w:rPr>
          <w:rFonts w:ascii="Arial" w:eastAsia="Arial" w:hAnsi="Arial" w:cs="Arial"/>
          <w:sz w:val="20"/>
          <w:szCs w:val="20"/>
        </w:rPr>
        <w:t xml:space="preserve"> and regular meetings of the </w:t>
      </w:r>
      <w:r w:rsidR="007434D7">
        <w:rPr>
          <w:rFonts w:ascii="Arial" w:eastAsia="Arial" w:hAnsi="Arial" w:cs="Arial"/>
          <w:sz w:val="20"/>
          <w:szCs w:val="20"/>
        </w:rPr>
        <w:t>CoAPCR</w:t>
      </w:r>
      <w:r w:rsidRPr="00A71743">
        <w:rPr>
          <w:rFonts w:ascii="Arial" w:eastAsia="Arial" w:hAnsi="Arial" w:cs="Arial"/>
          <w:sz w:val="20"/>
          <w:szCs w:val="20"/>
        </w:rPr>
        <w:t>; in the absence of the President</w:t>
      </w:r>
      <w:r w:rsidR="00914ADC">
        <w:rPr>
          <w:rFonts w:ascii="Arial" w:eastAsia="Arial" w:hAnsi="Arial" w:cs="Arial"/>
          <w:sz w:val="20"/>
          <w:szCs w:val="20"/>
        </w:rPr>
        <w:t>,</w:t>
      </w:r>
      <w:r w:rsidRPr="00A71743">
        <w:rPr>
          <w:rFonts w:ascii="Arial" w:eastAsia="Arial" w:hAnsi="Arial" w:cs="Arial"/>
          <w:sz w:val="20"/>
          <w:szCs w:val="20"/>
        </w:rPr>
        <w:t xml:space="preserve"> </w:t>
      </w:r>
      <w:r w:rsidR="001452B3">
        <w:rPr>
          <w:rFonts w:ascii="Arial" w:eastAsia="Arial" w:hAnsi="Arial" w:cs="Arial"/>
          <w:sz w:val="20"/>
          <w:szCs w:val="20"/>
        </w:rPr>
        <w:t>Immediate Past-</w:t>
      </w:r>
      <w:r w:rsidR="00DA6C6B">
        <w:rPr>
          <w:rFonts w:ascii="Arial" w:eastAsia="Arial" w:hAnsi="Arial" w:cs="Arial"/>
          <w:sz w:val="20"/>
          <w:szCs w:val="20"/>
        </w:rPr>
        <w:t>President, or</w:t>
      </w:r>
      <w:r w:rsidR="001452B3">
        <w:rPr>
          <w:rFonts w:ascii="Arial" w:eastAsia="Arial" w:hAnsi="Arial" w:cs="Arial"/>
          <w:sz w:val="20"/>
          <w:szCs w:val="20"/>
        </w:rPr>
        <w:t xml:space="preserve"> Vice</w:t>
      </w:r>
      <w:r w:rsidR="00C30CF3">
        <w:rPr>
          <w:rFonts w:ascii="Arial" w:eastAsia="Arial" w:hAnsi="Arial" w:cs="Arial"/>
          <w:sz w:val="20"/>
          <w:szCs w:val="20"/>
        </w:rPr>
        <w:t>-</w:t>
      </w:r>
      <w:r w:rsidR="001452B3">
        <w:rPr>
          <w:rFonts w:ascii="Arial" w:eastAsia="Arial" w:hAnsi="Arial" w:cs="Arial"/>
          <w:sz w:val="20"/>
          <w:szCs w:val="20"/>
        </w:rPr>
        <w:t>President</w:t>
      </w:r>
      <w:r w:rsidRPr="00A71743">
        <w:rPr>
          <w:rFonts w:ascii="Arial" w:eastAsia="Arial" w:hAnsi="Arial" w:cs="Arial"/>
          <w:sz w:val="20"/>
          <w:szCs w:val="20"/>
        </w:rPr>
        <w:t>, shall call the meeting to order and preside until the election of an interim President;</w:t>
      </w:r>
      <w:r w:rsidR="002F34EC" w:rsidRPr="00A71743">
        <w:rPr>
          <w:rFonts w:ascii="Arial" w:eastAsia="Arial" w:hAnsi="Arial" w:cs="Arial"/>
          <w:sz w:val="20"/>
          <w:szCs w:val="20"/>
        </w:rPr>
        <w:t xml:space="preserve"> </w:t>
      </w:r>
      <w:r w:rsidR="001452B3">
        <w:rPr>
          <w:rFonts w:ascii="Arial" w:eastAsia="Arial" w:hAnsi="Arial" w:cs="Arial"/>
          <w:sz w:val="20"/>
          <w:szCs w:val="20"/>
        </w:rPr>
        <w:t xml:space="preserve">works with the Treasurer and </w:t>
      </w:r>
      <w:r w:rsidR="00914ADC">
        <w:rPr>
          <w:rFonts w:ascii="Arial" w:eastAsia="Arial" w:hAnsi="Arial" w:cs="Arial"/>
          <w:sz w:val="20"/>
          <w:szCs w:val="20"/>
        </w:rPr>
        <w:t>Membership C</w:t>
      </w:r>
      <w:r w:rsidR="001452B3">
        <w:rPr>
          <w:rFonts w:ascii="Arial" w:eastAsia="Arial" w:hAnsi="Arial" w:cs="Arial"/>
          <w:sz w:val="20"/>
          <w:szCs w:val="20"/>
        </w:rPr>
        <w:t>ommittee to maintain a listing of</w:t>
      </w:r>
      <w:r w:rsidR="002F34EC" w:rsidRPr="00A71743">
        <w:rPr>
          <w:rFonts w:ascii="Arial" w:eastAsia="Arial" w:hAnsi="Arial" w:cs="Arial"/>
          <w:sz w:val="20"/>
          <w:szCs w:val="20"/>
        </w:rPr>
        <w:t xml:space="preserve"> current members; </w:t>
      </w:r>
      <w:r w:rsidRPr="00A71743">
        <w:rPr>
          <w:rFonts w:ascii="Arial" w:eastAsia="Arial" w:hAnsi="Arial" w:cs="Arial"/>
          <w:sz w:val="20"/>
          <w:szCs w:val="20"/>
        </w:rPr>
        <w:t xml:space="preserve">notify all members of the time and place of meetings; be responsible for the publication and distribution of </w:t>
      </w:r>
      <w:r w:rsidR="00DA6C6B">
        <w:rPr>
          <w:rFonts w:ascii="Arial" w:eastAsia="Arial" w:hAnsi="Arial" w:cs="Arial"/>
          <w:sz w:val="20"/>
          <w:szCs w:val="20"/>
        </w:rPr>
        <w:t>CoAPCR</w:t>
      </w:r>
      <w:r w:rsidR="00914ADC" w:rsidRPr="00A71743">
        <w:rPr>
          <w:rFonts w:ascii="Arial" w:eastAsia="Arial" w:hAnsi="Arial" w:cs="Arial"/>
          <w:sz w:val="20"/>
          <w:szCs w:val="20"/>
        </w:rPr>
        <w:t xml:space="preserve"> </w:t>
      </w:r>
      <w:r w:rsidR="00914ADC">
        <w:rPr>
          <w:rFonts w:ascii="Arial" w:eastAsia="Arial" w:hAnsi="Arial" w:cs="Arial"/>
          <w:sz w:val="20"/>
          <w:szCs w:val="20"/>
        </w:rPr>
        <w:t>communications</w:t>
      </w:r>
      <w:r w:rsidRPr="00A71743">
        <w:rPr>
          <w:rFonts w:ascii="Arial" w:eastAsia="Arial" w:hAnsi="Arial" w:cs="Arial"/>
          <w:sz w:val="20"/>
          <w:szCs w:val="20"/>
        </w:rPr>
        <w:t xml:space="preserve">; </w:t>
      </w:r>
      <w:r w:rsidR="00914ADC">
        <w:rPr>
          <w:rFonts w:ascii="Arial" w:eastAsia="Arial" w:hAnsi="Arial" w:cs="Arial"/>
          <w:sz w:val="20"/>
          <w:szCs w:val="20"/>
        </w:rPr>
        <w:t xml:space="preserve">and, </w:t>
      </w:r>
      <w:r w:rsidRPr="00A71743">
        <w:rPr>
          <w:rFonts w:ascii="Arial" w:eastAsia="Arial" w:hAnsi="Arial" w:cs="Arial"/>
          <w:sz w:val="20"/>
          <w:szCs w:val="20"/>
        </w:rPr>
        <w:t>be</w:t>
      </w:r>
      <w:r w:rsidR="00ED4DBD" w:rsidRPr="00A71743">
        <w:rPr>
          <w:rFonts w:ascii="Arial" w:eastAsia="Arial" w:hAnsi="Arial" w:cs="Arial"/>
          <w:sz w:val="20"/>
          <w:szCs w:val="20"/>
        </w:rPr>
        <w:t xml:space="preserve"> </w:t>
      </w:r>
      <w:r w:rsidR="00914ADC">
        <w:rPr>
          <w:rFonts w:ascii="Arial" w:eastAsia="Arial" w:hAnsi="Arial" w:cs="Arial"/>
          <w:position w:val="-1"/>
          <w:sz w:val="20"/>
          <w:szCs w:val="20"/>
        </w:rPr>
        <w:t>c</w:t>
      </w:r>
      <w:r w:rsidR="00914ADC" w:rsidRPr="00A71743">
        <w:rPr>
          <w:rFonts w:ascii="Arial" w:eastAsia="Arial" w:hAnsi="Arial" w:cs="Arial"/>
          <w:position w:val="-1"/>
          <w:sz w:val="20"/>
          <w:szCs w:val="20"/>
        </w:rPr>
        <w:t xml:space="preserve">ustodian </w:t>
      </w:r>
      <w:r w:rsidRPr="00A71743">
        <w:rPr>
          <w:rFonts w:ascii="Arial" w:eastAsia="Arial" w:hAnsi="Arial" w:cs="Arial"/>
          <w:position w:val="-1"/>
          <w:sz w:val="20"/>
          <w:szCs w:val="20"/>
        </w:rPr>
        <w:t xml:space="preserve">of all records and correspondence of the </w:t>
      </w:r>
      <w:r w:rsidR="007434D7">
        <w:rPr>
          <w:rFonts w:ascii="Arial" w:eastAsia="Arial" w:hAnsi="Arial" w:cs="Arial"/>
          <w:position w:val="-1"/>
          <w:sz w:val="20"/>
          <w:szCs w:val="20"/>
        </w:rPr>
        <w:t>CoAPCR</w:t>
      </w:r>
      <w:r w:rsidRPr="00A71743">
        <w:rPr>
          <w:rFonts w:ascii="Arial" w:eastAsia="Arial" w:hAnsi="Arial" w:cs="Arial"/>
          <w:position w:val="-1"/>
          <w:sz w:val="20"/>
          <w:szCs w:val="20"/>
        </w:rPr>
        <w:t>.</w:t>
      </w:r>
      <w:r w:rsidR="00287BDB">
        <w:rPr>
          <w:rFonts w:ascii="Arial" w:eastAsia="Arial" w:hAnsi="Arial" w:cs="Arial"/>
          <w:position w:val="-1"/>
          <w:sz w:val="20"/>
          <w:szCs w:val="20"/>
        </w:rPr>
        <w:t xml:space="preserve"> </w:t>
      </w:r>
      <w:r w:rsidR="00914ADC">
        <w:rPr>
          <w:rFonts w:ascii="Arial" w:eastAsia="Arial" w:hAnsi="Arial" w:cs="Arial"/>
          <w:sz w:val="20"/>
          <w:szCs w:val="20"/>
        </w:rPr>
        <w:t>If</w:t>
      </w:r>
      <w:r w:rsidR="00287BDB">
        <w:rPr>
          <w:rFonts w:ascii="Arial" w:eastAsia="Arial" w:hAnsi="Arial" w:cs="Arial"/>
          <w:sz w:val="20"/>
          <w:szCs w:val="20"/>
        </w:rPr>
        <w:t xml:space="preserve"> </w:t>
      </w:r>
      <w:r w:rsidR="00914ADC">
        <w:rPr>
          <w:rFonts w:ascii="Arial" w:eastAsia="Arial" w:hAnsi="Arial" w:cs="Arial"/>
          <w:sz w:val="20"/>
          <w:szCs w:val="20"/>
        </w:rPr>
        <w:t xml:space="preserve">the Secretary </w:t>
      </w:r>
      <w:proofErr w:type="gramStart"/>
      <w:r w:rsidR="00914ADC">
        <w:rPr>
          <w:rFonts w:ascii="Arial" w:eastAsia="Arial" w:hAnsi="Arial" w:cs="Arial"/>
          <w:sz w:val="20"/>
          <w:szCs w:val="20"/>
        </w:rPr>
        <w:t>is</w:t>
      </w:r>
      <w:r w:rsidR="00287BDB">
        <w:rPr>
          <w:rFonts w:ascii="Arial" w:eastAsia="Arial" w:hAnsi="Arial" w:cs="Arial"/>
          <w:sz w:val="20"/>
          <w:szCs w:val="20"/>
        </w:rPr>
        <w:t xml:space="preserve"> incapacitated</w:t>
      </w:r>
      <w:proofErr w:type="gramEnd"/>
      <w:r w:rsidR="00914ADC">
        <w:rPr>
          <w:rFonts w:ascii="Arial" w:eastAsia="Arial" w:hAnsi="Arial" w:cs="Arial"/>
          <w:sz w:val="20"/>
          <w:szCs w:val="20"/>
        </w:rPr>
        <w:t>,</w:t>
      </w:r>
      <w:r w:rsidR="00287BDB">
        <w:rPr>
          <w:rFonts w:ascii="Arial" w:eastAsia="Arial" w:hAnsi="Arial" w:cs="Arial"/>
          <w:sz w:val="20"/>
          <w:szCs w:val="20"/>
        </w:rPr>
        <w:t xml:space="preserve"> the Executive Committee will appoint a successor(s) for the remainder of the term.</w:t>
      </w:r>
    </w:p>
    <w:p w14:paraId="039F9AEF" w14:textId="77777777" w:rsidR="000B1345" w:rsidRPr="00A71743" w:rsidRDefault="000B1345" w:rsidP="00B838AE">
      <w:pPr>
        <w:tabs>
          <w:tab w:val="left" w:pos="1980"/>
          <w:tab w:val="left" w:pos="3060"/>
        </w:tabs>
        <w:spacing w:after="0" w:line="240" w:lineRule="auto"/>
        <w:contextualSpacing/>
        <w:rPr>
          <w:sz w:val="20"/>
          <w:szCs w:val="20"/>
        </w:rPr>
      </w:pPr>
    </w:p>
    <w:p w14:paraId="1D076FDC" w14:textId="23C96197" w:rsidR="002F34EC" w:rsidRPr="00A71743" w:rsidRDefault="00ED4DBD" w:rsidP="00B838AE">
      <w:pPr>
        <w:tabs>
          <w:tab w:val="left" w:pos="540"/>
          <w:tab w:val="left" w:pos="1890"/>
          <w:tab w:val="left" w:pos="1980"/>
          <w:tab w:val="left" w:pos="3060"/>
        </w:tabs>
        <w:spacing w:after="0" w:line="240" w:lineRule="auto"/>
        <w:contextualSpacing/>
        <w:rPr>
          <w:rFonts w:ascii="Arial" w:eastAsia="Arial" w:hAnsi="Arial" w:cs="Arial"/>
          <w:sz w:val="20"/>
          <w:szCs w:val="20"/>
        </w:rPr>
      </w:pPr>
      <w:r w:rsidRPr="00A71743">
        <w:rPr>
          <w:rFonts w:ascii="Arial" w:eastAsia="Arial" w:hAnsi="Arial" w:cs="Arial"/>
          <w:sz w:val="20"/>
          <w:szCs w:val="20"/>
        </w:rPr>
        <w:t>4.9</w:t>
      </w:r>
      <w:r w:rsidRPr="00A71743">
        <w:rPr>
          <w:rFonts w:ascii="Arial" w:eastAsia="Arial" w:hAnsi="Arial" w:cs="Arial"/>
          <w:sz w:val="20"/>
          <w:szCs w:val="20"/>
        </w:rPr>
        <w:tab/>
        <w:t xml:space="preserve">Treasurer.  </w:t>
      </w:r>
      <w:r w:rsidR="000B1345" w:rsidRPr="00A71743">
        <w:rPr>
          <w:rFonts w:ascii="Arial" w:eastAsia="Arial" w:hAnsi="Arial" w:cs="Arial"/>
          <w:sz w:val="20"/>
          <w:szCs w:val="20"/>
        </w:rPr>
        <w:t xml:space="preserve">The </w:t>
      </w:r>
      <w:r w:rsidR="000C5920">
        <w:rPr>
          <w:rFonts w:ascii="Arial" w:eastAsia="Arial" w:hAnsi="Arial" w:cs="Arial"/>
          <w:sz w:val="20"/>
          <w:szCs w:val="20"/>
        </w:rPr>
        <w:t>T</w:t>
      </w:r>
      <w:r w:rsidR="000B1345" w:rsidRPr="00A71743">
        <w:rPr>
          <w:rFonts w:ascii="Arial" w:eastAsia="Arial" w:hAnsi="Arial" w:cs="Arial"/>
          <w:sz w:val="20"/>
          <w:szCs w:val="20"/>
        </w:rPr>
        <w:t xml:space="preserve">reasurer shall receive and deposit all funds belonging to the </w:t>
      </w:r>
      <w:r w:rsidR="007434D7">
        <w:rPr>
          <w:rFonts w:ascii="Arial" w:eastAsia="Arial" w:hAnsi="Arial" w:cs="Arial"/>
          <w:sz w:val="20"/>
          <w:szCs w:val="20"/>
        </w:rPr>
        <w:t>CoAPCR</w:t>
      </w:r>
      <w:r w:rsidR="000B1345" w:rsidRPr="00A71743">
        <w:rPr>
          <w:rFonts w:ascii="Arial" w:eastAsia="Arial" w:hAnsi="Arial" w:cs="Arial"/>
          <w:sz w:val="20"/>
          <w:szCs w:val="20"/>
        </w:rPr>
        <w:t>;</w:t>
      </w:r>
      <w:r w:rsidR="000B1345" w:rsidRPr="00A71743">
        <w:rPr>
          <w:rFonts w:ascii="Arial" w:eastAsia="Arial" w:hAnsi="Arial" w:cs="Arial"/>
          <w:sz w:val="20"/>
          <w:szCs w:val="20"/>
        </w:rPr>
        <w:tab/>
      </w:r>
    </w:p>
    <w:p w14:paraId="415B04C4" w14:textId="28A1A8F6" w:rsidR="000B1345" w:rsidRPr="00A71743" w:rsidRDefault="000B1345" w:rsidP="00B838AE">
      <w:pPr>
        <w:tabs>
          <w:tab w:val="left" w:pos="540"/>
          <w:tab w:val="left" w:pos="1890"/>
          <w:tab w:val="left" w:pos="1980"/>
          <w:tab w:val="left" w:pos="3060"/>
        </w:tabs>
        <w:spacing w:after="0" w:line="240" w:lineRule="auto"/>
        <w:contextualSpacing/>
        <w:rPr>
          <w:rFonts w:ascii="Arial" w:eastAsia="Arial" w:hAnsi="Arial" w:cs="Arial"/>
          <w:sz w:val="20"/>
          <w:szCs w:val="20"/>
        </w:rPr>
      </w:pPr>
      <w:r w:rsidRPr="00A71743">
        <w:rPr>
          <w:rFonts w:ascii="Arial" w:eastAsia="Arial" w:hAnsi="Arial" w:cs="Arial"/>
          <w:sz w:val="20"/>
          <w:szCs w:val="20"/>
        </w:rPr>
        <w:t>maintain proper accoun</w:t>
      </w:r>
      <w:r w:rsidR="002F34EC" w:rsidRPr="00A71743">
        <w:rPr>
          <w:rFonts w:ascii="Arial" w:eastAsia="Arial" w:hAnsi="Arial" w:cs="Arial"/>
          <w:sz w:val="20"/>
          <w:szCs w:val="20"/>
        </w:rPr>
        <w:t>ting</w:t>
      </w:r>
      <w:r w:rsidRPr="00A71743">
        <w:rPr>
          <w:rFonts w:ascii="Arial" w:eastAsia="Arial" w:hAnsi="Arial" w:cs="Arial"/>
          <w:sz w:val="20"/>
          <w:szCs w:val="20"/>
        </w:rPr>
        <w:t xml:space="preserve"> and file receipts, </w:t>
      </w:r>
      <w:r w:rsidR="00D24B5E">
        <w:rPr>
          <w:rFonts w:ascii="Arial" w:eastAsia="Arial" w:hAnsi="Arial" w:cs="Arial"/>
          <w:sz w:val="20"/>
          <w:szCs w:val="20"/>
        </w:rPr>
        <w:t>issue,</w:t>
      </w:r>
      <w:r w:rsidR="001452B3">
        <w:rPr>
          <w:rFonts w:ascii="Arial" w:eastAsia="Arial" w:hAnsi="Arial" w:cs="Arial"/>
          <w:sz w:val="20"/>
          <w:szCs w:val="20"/>
        </w:rPr>
        <w:t xml:space="preserve"> and file receipts; track </w:t>
      </w:r>
      <w:r w:rsidRPr="00A71743">
        <w:rPr>
          <w:rFonts w:ascii="Arial" w:eastAsia="Arial" w:hAnsi="Arial" w:cs="Arial"/>
          <w:sz w:val="20"/>
          <w:szCs w:val="20"/>
        </w:rPr>
        <w:t>canceled checks and vouchers covering all disbursements; prepare such financial statements as shall</w:t>
      </w:r>
      <w:r w:rsidR="002F34EC" w:rsidRPr="00A71743">
        <w:rPr>
          <w:rFonts w:ascii="Arial" w:eastAsia="Arial" w:hAnsi="Arial" w:cs="Arial"/>
          <w:sz w:val="20"/>
          <w:szCs w:val="20"/>
        </w:rPr>
        <w:t xml:space="preserve"> </w:t>
      </w:r>
      <w:proofErr w:type="gramStart"/>
      <w:r w:rsidRPr="00A71743">
        <w:rPr>
          <w:rFonts w:ascii="Arial" w:eastAsia="Arial" w:hAnsi="Arial" w:cs="Arial"/>
          <w:sz w:val="20"/>
          <w:szCs w:val="20"/>
        </w:rPr>
        <w:t>be directed</w:t>
      </w:r>
      <w:proofErr w:type="gramEnd"/>
      <w:r w:rsidRPr="00A71743">
        <w:rPr>
          <w:rFonts w:ascii="Arial" w:eastAsia="Arial" w:hAnsi="Arial" w:cs="Arial"/>
          <w:sz w:val="20"/>
          <w:szCs w:val="20"/>
        </w:rPr>
        <w:t xml:space="preserve"> by the Executive Committee; and</w:t>
      </w:r>
      <w:r w:rsidR="00914ADC">
        <w:rPr>
          <w:rFonts w:ascii="Arial" w:eastAsia="Arial" w:hAnsi="Arial" w:cs="Arial"/>
          <w:sz w:val="20"/>
          <w:szCs w:val="20"/>
        </w:rPr>
        <w:t>,</w:t>
      </w:r>
      <w:r w:rsidRPr="00A71743">
        <w:rPr>
          <w:rFonts w:ascii="Arial" w:eastAsia="Arial" w:hAnsi="Arial" w:cs="Arial"/>
          <w:sz w:val="20"/>
          <w:szCs w:val="20"/>
        </w:rPr>
        <w:t xml:space="preserve"> prepare and present the annual budget to the Executive Committee for inclusion in the Annual Report.</w:t>
      </w:r>
      <w:r w:rsidR="00FE4497" w:rsidRPr="00A71743">
        <w:rPr>
          <w:rFonts w:ascii="Arial" w:eastAsia="Arial" w:hAnsi="Arial" w:cs="Arial"/>
          <w:sz w:val="20"/>
          <w:szCs w:val="20"/>
        </w:rPr>
        <w:t xml:space="preserve">  The </w:t>
      </w:r>
      <w:r w:rsidR="000C5920">
        <w:rPr>
          <w:rFonts w:ascii="Arial" w:eastAsia="Arial" w:hAnsi="Arial" w:cs="Arial"/>
          <w:sz w:val="20"/>
          <w:szCs w:val="20"/>
        </w:rPr>
        <w:t>T</w:t>
      </w:r>
      <w:r w:rsidR="00FE4497" w:rsidRPr="00A71743">
        <w:rPr>
          <w:rFonts w:ascii="Arial" w:eastAsia="Arial" w:hAnsi="Arial" w:cs="Arial"/>
          <w:sz w:val="20"/>
          <w:szCs w:val="20"/>
        </w:rPr>
        <w:t xml:space="preserve">reasurer will also manage </w:t>
      </w:r>
      <w:r w:rsidR="00E95E44">
        <w:rPr>
          <w:rFonts w:ascii="Arial" w:eastAsia="Arial" w:hAnsi="Arial" w:cs="Arial"/>
          <w:sz w:val="20"/>
          <w:szCs w:val="20"/>
        </w:rPr>
        <w:t>CoAPCR’</w:t>
      </w:r>
      <w:r w:rsidR="004F3D6F">
        <w:rPr>
          <w:rFonts w:ascii="Arial" w:eastAsia="Arial" w:hAnsi="Arial" w:cs="Arial"/>
          <w:sz w:val="20"/>
          <w:szCs w:val="20"/>
        </w:rPr>
        <w:t xml:space="preserve"> </w:t>
      </w:r>
      <w:r w:rsidR="00E95E44">
        <w:rPr>
          <w:rFonts w:ascii="Arial" w:eastAsia="Arial" w:hAnsi="Arial" w:cs="Arial"/>
          <w:sz w:val="20"/>
          <w:szCs w:val="20"/>
        </w:rPr>
        <w:t>s</w:t>
      </w:r>
      <w:r w:rsidR="00E95E44" w:rsidRPr="00A71743">
        <w:rPr>
          <w:rFonts w:ascii="Arial" w:eastAsia="Arial" w:hAnsi="Arial" w:cs="Arial"/>
          <w:sz w:val="20"/>
          <w:szCs w:val="20"/>
        </w:rPr>
        <w:t xml:space="preserve"> </w:t>
      </w:r>
      <w:r w:rsidR="00FE4497" w:rsidRPr="00A71743">
        <w:rPr>
          <w:rFonts w:ascii="Arial" w:eastAsia="Arial" w:hAnsi="Arial" w:cs="Arial"/>
          <w:sz w:val="20"/>
          <w:szCs w:val="20"/>
        </w:rPr>
        <w:t>501</w:t>
      </w:r>
      <w:r w:rsidR="000C5920">
        <w:rPr>
          <w:rFonts w:ascii="Arial" w:eastAsia="Arial" w:hAnsi="Arial" w:cs="Arial"/>
          <w:sz w:val="20"/>
          <w:szCs w:val="20"/>
        </w:rPr>
        <w:t>(c)(</w:t>
      </w:r>
      <w:r w:rsidR="00FE4497" w:rsidRPr="00A71743">
        <w:rPr>
          <w:rFonts w:ascii="Arial" w:eastAsia="Arial" w:hAnsi="Arial" w:cs="Arial"/>
          <w:sz w:val="20"/>
          <w:szCs w:val="20"/>
        </w:rPr>
        <w:t>3</w:t>
      </w:r>
      <w:r w:rsidR="000C5920">
        <w:rPr>
          <w:rFonts w:ascii="Arial" w:eastAsia="Arial" w:hAnsi="Arial" w:cs="Arial"/>
          <w:sz w:val="20"/>
          <w:szCs w:val="20"/>
        </w:rPr>
        <w:t>)</w:t>
      </w:r>
      <w:r w:rsidR="00FE4497" w:rsidRPr="00A71743">
        <w:rPr>
          <w:rFonts w:ascii="Arial" w:eastAsia="Arial" w:hAnsi="Arial" w:cs="Arial"/>
          <w:sz w:val="20"/>
          <w:szCs w:val="20"/>
        </w:rPr>
        <w:t xml:space="preserve"> status to sustain its nonprofit status.</w:t>
      </w:r>
      <w:r w:rsidR="001452B3">
        <w:rPr>
          <w:rFonts w:ascii="Arial" w:eastAsia="Arial" w:hAnsi="Arial" w:cs="Arial"/>
          <w:sz w:val="20"/>
          <w:szCs w:val="20"/>
        </w:rPr>
        <w:t xml:space="preserve"> The </w:t>
      </w:r>
      <w:r w:rsidR="000C5920">
        <w:rPr>
          <w:rFonts w:ascii="Arial" w:eastAsia="Arial" w:hAnsi="Arial" w:cs="Arial"/>
          <w:sz w:val="20"/>
          <w:szCs w:val="20"/>
        </w:rPr>
        <w:t>T</w:t>
      </w:r>
      <w:r w:rsidR="001452B3">
        <w:rPr>
          <w:rFonts w:ascii="Arial" w:eastAsia="Arial" w:hAnsi="Arial" w:cs="Arial"/>
          <w:sz w:val="20"/>
          <w:szCs w:val="20"/>
        </w:rPr>
        <w:t xml:space="preserve">reasurer </w:t>
      </w:r>
      <w:proofErr w:type="gramStart"/>
      <w:r w:rsidR="001452B3">
        <w:rPr>
          <w:rFonts w:ascii="Arial" w:eastAsia="Arial" w:hAnsi="Arial" w:cs="Arial"/>
          <w:sz w:val="20"/>
          <w:szCs w:val="20"/>
        </w:rPr>
        <w:t>works</w:t>
      </w:r>
      <w:proofErr w:type="gramEnd"/>
      <w:r w:rsidR="001452B3">
        <w:rPr>
          <w:rFonts w:ascii="Arial" w:eastAsia="Arial" w:hAnsi="Arial" w:cs="Arial"/>
          <w:sz w:val="20"/>
          <w:szCs w:val="20"/>
        </w:rPr>
        <w:t xml:space="preserve"> with the Secretary and Membership </w:t>
      </w:r>
      <w:r w:rsidR="00914ADC">
        <w:rPr>
          <w:rFonts w:ascii="Arial" w:eastAsia="Arial" w:hAnsi="Arial" w:cs="Arial"/>
          <w:sz w:val="20"/>
          <w:szCs w:val="20"/>
        </w:rPr>
        <w:t xml:space="preserve">Committee </w:t>
      </w:r>
      <w:r w:rsidR="001452B3">
        <w:rPr>
          <w:rFonts w:ascii="Arial" w:eastAsia="Arial" w:hAnsi="Arial" w:cs="Arial"/>
          <w:sz w:val="20"/>
          <w:szCs w:val="20"/>
        </w:rPr>
        <w:t xml:space="preserve">Chair to maintain </w:t>
      </w:r>
      <w:r w:rsidR="00E95E44">
        <w:rPr>
          <w:rFonts w:ascii="Arial" w:eastAsia="Arial" w:hAnsi="Arial" w:cs="Arial"/>
          <w:sz w:val="20"/>
          <w:szCs w:val="20"/>
        </w:rPr>
        <w:t>CoAPCR’</w:t>
      </w:r>
      <w:r w:rsidR="004F3D6F">
        <w:rPr>
          <w:rFonts w:ascii="Arial" w:eastAsia="Arial" w:hAnsi="Arial" w:cs="Arial"/>
          <w:sz w:val="20"/>
          <w:szCs w:val="20"/>
        </w:rPr>
        <w:t xml:space="preserve"> </w:t>
      </w:r>
      <w:r w:rsidR="00E95E44">
        <w:rPr>
          <w:rFonts w:ascii="Arial" w:eastAsia="Arial" w:hAnsi="Arial" w:cs="Arial"/>
          <w:sz w:val="20"/>
          <w:szCs w:val="20"/>
        </w:rPr>
        <w:t>s</w:t>
      </w:r>
      <w:r w:rsidR="001452B3">
        <w:rPr>
          <w:rFonts w:ascii="Arial" w:eastAsia="Arial" w:hAnsi="Arial" w:cs="Arial"/>
          <w:sz w:val="20"/>
          <w:szCs w:val="20"/>
        </w:rPr>
        <w:t xml:space="preserve"> membership database</w:t>
      </w:r>
      <w:r w:rsidR="00287BDB">
        <w:rPr>
          <w:rFonts w:ascii="Arial" w:eastAsia="Arial" w:hAnsi="Arial" w:cs="Arial"/>
          <w:sz w:val="20"/>
          <w:szCs w:val="20"/>
        </w:rPr>
        <w:t xml:space="preserve">. </w:t>
      </w:r>
      <w:r w:rsidR="00914ADC">
        <w:rPr>
          <w:rFonts w:ascii="Arial" w:eastAsia="Arial" w:hAnsi="Arial" w:cs="Arial"/>
          <w:sz w:val="20"/>
          <w:szCs w:val="20"/>
        </w:rPr>
        <w:t xml:space="preserve">If the Treasurer </w:t>
      </w:r>
      <w:proofErr w:type="gramStart"/>
      <w:r w:rsidR="00914ADC">
        <w:rPr>
          <w:rFonts w:ascii="Arial" w:eastAsia="Arial" w:hAnsi="Arial" w:cs="Arial"/>
          <w:sz w:val="20"/>
          <w:szCs w:val="20"/>
        </w:rPr>
        <w:t>is</w:t>
      </w:r>
      <w:r w:rsidR="00287BDB">
        <w:rPr>
          <w:rFonts w:ascii="Arial" w:eastAsia="Arial" w:hAnsi="Arial" w:cs="Arial"/>
          <w:sz w:val="20"/>
          <w:szCs w:val="20"/>
        </w:rPr>
        <w:t xml:space="preserve"> incapacitated</w:t>
      </w:r>
      <w:proofErr w:type="gramEnd"/>
      <w:r w:rsidR="00914ADC">
        <w:rPr>
          <w:rFonts w:ascii="Arial" w:eastAsia="Arial" w:hAnsi="Arial" w:cs="Arial"/>
          <w:sz w:val="20"/>
          <w:szCs w:val="20"/>
        </w:rPr>
        <w:t>,</w:t>
      </w:r>
      <w:r w:rsidR="00287BDB">
        <w:rPr>
          <w:rFonts w:ascii="Arial" w:eastAsia="Arial" w:hAnsi="Arial" w:cs="Arial"/>
          <w:sz w:val="20"/>
          <w:szCs w:val="20"/>
        </w:rPr>
        <w:t xml:space="preserve"> the Executive Committee will appoint a successor(s) for the remainder of the term</w:t>
      </w:r>
      <w:r w:rsidR="00904466">
        <w:rPr>
          <w:rFonts w:ascii="Arial" w:eastAsia="Arial" w:hAnsi="Arial" w:cs="Arial"/>
          <w:sz w:val="20"/>
          <w:szCs w:val="20"/>
        </w:rPr>
        <w:t xml:space="preserve">. </w:t>
      </w:r>
    </w:p>
    <w:p w14:paraId="5BD2B5BC" w14:textId="77777777" w:rsidR="000B1345" w:rsidRPr="00A71743" w:rsidRDefault="000B1345" w:rsidP="00B838AE">
      <w:pPr>
        <w:tabs>
          <w:tab w:val="left" w:pos="1980"/>
          <w:tab w:val="left" w:pos="3060"/>
        </w:tabs>
        <w:spacing w:after="0" w:line="240" w:lineRule="auto"/>
        <w:contextualSpacing/>
      </w:pPr>
    </w:p>
    <w:p w14:paraId="3D92C1AB" w14:textId="0D249151" w:rsidR="002F34EC" w:rsidRPr="00A71743" w:rsidRDefault="000B1345" w:rsidP="00B838AE">
      <w:pPr>
        <w:tabs>
          <w:tab w:val="left" w:pos="540"/>
          <w:tab w:val="left" w:pos="1980"/>
          <w:tab w:val="left" w:pos="3060"/>
        </w:tabs>
        <w:spacing w:after="0" w:line="240" w:lineRule="auto"/>
        <w:contextualSpacing/>
        <w:rPr>
          <w:rFonts w:ascii="Arial" w:eastAsia="Arial" w:hAnsi="Arial" w:cs="Arial"/>
          <w:sz w:val="20"/>
          <w:szCs w:val="20"/>
        </w:rPr>
      </w:pPr>
      <w:r w:rsidRPr="00A71743">
        <w:rPr>
          <w:rFonts w:ascii="Arial" w:eastAsia="Arial" w:hAnsi="Arial" w:cs="Arial"/>
          <w:sz w:val="20"/>
          <w:szCs w:val="20"/>
        </w:rPr>
        <w:t>4.10</w:t>
      </w:r>
      <w:r w:rsidRPr="00A71743">
        <w:rPr>
          <w:rFonts w:ascii="Arial" w:eastAsia="Arial" w:hAnsi="Arial" w:cs="Arial"/>
          <w:sz w:val="20"/>
          <w:szCs w:val="20"/>
        </w:rPr>
        <w:tab/>
        <w:t>Immediate Past President. The Immediate Past President serves</w:t>
      </w:r>
      <w:r w:rsidR="00C21E0E">
        <w:rPr>
          <w:rFonts w:ascii="Arial" w:eastAsia="Arial" w:hAnsi="Arial" w:cs="Arial"/>
          <w:sz w:val="20"/>
          <w:szCs w:val="20"/>
        </w:rPr>
        <w:t xml:space="preserve"> at the pleasure of the Executive Committee</w:t>
      </w:r>
      <w:r w:rsidRPr="00A71743">
        <w:rPr>
          <w:rFonts w:ascii="Arial" w:eastAsia="Arial" w:hAnsi="Arial" w:cs="Arial"/>
          <w:sz w:val="20"/>
          <w:szCs w:val="20"/>
        </w:rPr>
        <w:t xml:space="preserve"> </w:t>
      </w:r>
      <w:r w:rsidR="001452B3">
        <w:rPr>
          <w:rFonts w:ascii="Arial" w:eastAsia="Arial" w:hAnsi="Arial" w:cs="Arial"/>
          <w:sz w:val="20"/>
          <w:szCs w:val="20"/>
        </w:rPr>
        <w:t xml:space="preserve">in the absence or disability of the </w:t>
      </w:r>
      <w:r w:rsidR="001B2456">
        <w:rPr>
          <w:rFonts w:ascii="Arial" w:eastAsia="Arial" w:hAnsi="Arial" w:cs="Arial"/>
          <w:sz w:val="20"/>
          <w:szCs w:val="20"/>
        </w:rPr>
        <w:t>President,</w:t>
      </w:r>
      <w:r w:rsidR="001B2456" w:rsidDel="00C21E0E">
        <w:rPr>
          <w:rFonts w:ascii="Arial" w:eastAsia="Arial" w:hAnsi="Arial" w:cs="Arial"/>
          <w:sz w:val="20"/>
          <w:szCs w:val="20"/>
        </w:rPr>
        <w:t xml:space="preserve"> </w:t>
      </w:r>
      <w:r w:rsidR="001B2456">
        <w:rPr>
          <w:rFonts w:ascii="Arial" w:eastAsia="Arial" w:hAnsi="Arial" w:cs="Arial"/>
          <w:sz w:val="20"/>
          <w:szCs w:val="20"/>
        </w:rPr>
        <w:t>in</w:t>
      </w:r>
      <w:r w:rsidR="001452B3">
        <w:rPr>
          <w:rFonts w:ascii="Arial" w:eastAsia="Arial" w:hAnsi="Arial" w:cs="Arial"/>
          <w:sz w:val="20"/>
          <w:szCs w:val="20"/>
        </w:rPr>
        <w:t xml:space="preserve"> conducting group meetings</w:t>
      </w:r>
      <w:r w:rsidR="00E95E44">
        <w:rPr>
          <w:rFonts w:ascii="Arial" w:eastAsia="Arial" w:hAnsi="Arial" w:cs="Arial"/>
          <w:sz w:val="20"/>
          <w:szCs w:val="20"/>
        </w:rPr>
        <w:t>,</w:t>
      </w:r>
      <w:r w:rsidR="00C21E0E">
        <w:rPr>
          <w:rFonts w:ascii="Arial" w:eastAsia="Arial" w:hAnsi="Arial" w:cs="Arial"/>
          <w:sz w:val="20"/>
          <w:szCs w:val="20"/>
        </w:rPr>
        <w:t xml:space="preserve"> or additional </w:t>
      </w:r>
      <w:r w:rsidR="00021132">
        <w:rPr>
          <w:rFonts w:ascii="Arial" w:eastAsia="Arial" w:hAnsi="Arial" w:cs="Arial"/>
          <w:sz w:val="20"/>
          <w:szCs w:val="20"/>
        </w:rPr>
        <w:t>duties as</w:t>
      </w:r>
      <w:r w:rsidR="001452B3">
        <w:rPr>
          <w:rFonts w:ascii="Arial" w:eastAsia="Arial" w:hAnsi="Arial" w:cs="Arial"/>
          <w:sz w:val="20"/>
          <w:szCs w:val="20"/>
        </w:rPr>
        <w:t xml:space="preserve"> assigned by the </w:t>
      </w:r>
      <w:r w:rsidR="00021132">
        <w:rPr>
          <w:rFonts w:ascii="Arial" w:eastAsia="Arial" w:hAnsi="Arial" w:cs="Arial"/>
          <w:sz w:val="20"/>
          <w:szCs w:val="20"/>
        </w:rPr>
        <w:t>President. The</w:t>
      </w:r>
      <w:r w:rsidR="00914ADC">
        <w:rPr>
          <w:rFonts w:ascii="Arial" w:eastAsia="Arial" w:hAnsi="Arial" w:cs="Arial"/>
          <w:sz w:val="20"/>
          <w:szCs w:val="20"/>
        </w:rPr>
        <w:t xml:space="preserve"> Immediate Past President shall chair the Nominations and Elections Committee as described in section 6.2.</w:t>
      </w:r>
    </w:p>
    <w:p w14:paraId="421C84D4" w14:textId="77777777" w:rsidR="002F34EC" w:rsidRDefault="002F34EC" w:rsidP="00B838AE">
      <w:pPr>
        <w:tabs>
          <w:tab w:val="left" w:pos="540"/>
          <w:tab w:val="left" w:pos="1980"/>
          <w:tab w:val="left" w:pos="3060"/>
        </w:tabs>
        <w:spacing w:after="0" w:line="240" w:lineRule="auto"/>
        <w:contextualSpacing/>
        <w:rPr>
          <w:rFonts w:ascii="Arial" w:eastAsia="Arial" w:hAnsi="Arial" w:cs="Arial"/>
          <w:sz w:val="20"/>
          <w:szCs w:val="20"/>
        </w:rPr>
      </w:pPr>
    </w:p>
    <w:p w14:paraId="2A22DC8F" w14:textId="77777777" w:rsidR="00021132" w:rsidRDefault="00021132" w:rsidP="00B838AE">
      <w:pPr>
        <w:tabs>
          <w:tab w:val="left" w:pos="540"/>
          <w:tab w:val="left" w:pos="1980"/>
          <w:tab w:val="left" w:pos="3060"/>
        </w:tabs>
        <w:spacing w:after="0" w:line="240" w:lineRule="auto"/>
        <w:contextualSpacing/>
        <w:rPr>
          <w:rFonts w:ascii="Arial" w:eastAsia="Arial" w:hAnsi="Arial" w:cs="Arial"/>
          <w:sz w:val="20"/>
          <w:szCs w:val="20"/>
        </w:rPr>
      </w:pPr>
    </w:p>
    <w:p w14:paraId="7E507376" w14:textId="77777777" w:rsidR="00021132" w:rsidRPr="00A71743" w:rsidRDefault="00021132" w:rsidP="00B838AE">
      <w:pPr>
        <w:tabs>
          <w:tab w:val="left" w:pos="540"/>
          <w:tab w:val="left" w:pos="1980"/>
          <w:tab w:val="left" w:pos="3060"/>
        </w:tabs>
        <w:spacing w:after="0" w:line="240" w:lineRule="auto"/>
        <w:contextualSpacing/>
        <w:rPr>
          <w:rFonts w:ascii="Arial" w:eastAsia="Arial" w:hAnsi="Arial" w:cs="Arial"/>
          <w:sz w:val="20"/>
          <w:szCs w:val="20"/>
        </w:rPr>
      </w:pPr>
    </w:p>
    <w:p w14:paraId="5B208C56" w14:textId="150A295F" w:rsidR="000B1345" w:rsidRPr="00A71743" w:rsidRDefault="00ED4DBD" w:rsidP="00B838AE">
      <w:pPr>
        <w:tabs>
          <w:tab w:val="left" w:pos="540"/>
          <w:tab w:val="left" w:pos="1980"/>
          <w:tab w:val="left" w:pos="3060"/>
        </w:tabs>
        <w:spacing w:after="0" w:line="240" w:lineRule="auto"/>
        <w:contextualSpacing/>
        <w:rPr>
          <w:rFonts w:ascii="Arial" w:eastAsia="Arial" w:hAnsi="Arial" w:cs="Arial"/>
          <w:b/>
          <w:sz w:val="20"/>
          <w:szCs w:val="20"/>
        </w:rPr>
      </w:pPr>
      <w:r w:rsidRPr="00A71743">
        <w:rPr>
          <w:rFonts w:ascii="Arial" w:eastAsia="Arial" w:hAnsi="Arial" w:cs="Arial"/>
          <w:b/>
          <w:sz w:val="20"/>
          <w:szCs w:val="20"/>
        </w:rPr>
        <w:lastRenderedPageBreak/>
        <w:t>Article V</w:t>
      </w:r>
      <w:r w:rsidR="00914ADC" w:rsidRPr="00A71743">
        <w:rPr>
          <w:rFonts w:ascii="Arial" w:eastAsia="Arial" w:hAnsi="Arial" w:cs="Arial"/>
          <w:b/>
          <w:sz w:val="20"/>
          <w:szCs w:val="20"/>
        </w:rPr>
        <w:t>: Executive</w:t>
      </w:r>
      <w:r w:rsidR="000B1345" w:rsidRPr="00A71743">
        <w:rPr>
          <w:rFonts w:ascii="Arial" w:eastAsia="Arial" w:hAnsi="Arial" w:cs="Arial"/>
          <w:b/>
          <w:sz w:val="20"/>
          <w:szCs w:val="20"/>
        </w:rPr>
        <w:t xml:space="preserve"> Committee</w:t>
      </w:r>
    </w:p>
    <w:p w14:paraId="0AB4987C" w14:textId="77777777" w:rsidR="00ED4DBD" w:rsidRPr="00A71743" w:rsidRDefault="00ED4DBD" w:rsidP="00B838AE">
      <w:pPr>
        <w:tabs>
          <w:tab w:val="left" w:pos="540"/>
          <w:tab w:val="left" w:pos="1530"/>
          <w:tab w:val="left" w:pos="1980"/>
          <w:tab w:val="left" w:pos="3060"/>
        </w:tabs>
        <w:spacing w:after="0" w:line="240" w:lineRule="auto"/>
        <w:contextualSpacing/>
        <w:rPr>
          <w:rFonts w:ascii="Arial" w:eastAsia="Arial" w:hAnsi="Arial" w:cs="Arial"/>
          <w:sz w:val="20"/>
          <w:szCs w:val="20"/>
        </w:rPr>
      </w:pPr>
    </w:p>
    <w:p w14:paraId="4D4A8D56" w14:textId="136954E8" w:rsidR="000B1345" w:rsidRPr="00A71743" w:rsidRDefault="000B1345" w:rsidP="00B838AE">
      <w:pPr>
        <w:tabs>
          <w:tab w:val="left" w:pos="540"/>
          <w:tab w:val="left" w:pos="1530"/>
          <w:tab w:val="left" w:pos="1980"/>
          <w:tab w:val="left" w:pos="3060"/>
        </w:tabs>
        <w:spacing w:after="0" w:line="240" w:lineRule="auto"/>
        <w:contextualSpacing/>
        <w:rPr>
          <w:rFonts w:ascii="Arial" w:eastAsia="Arial" w:hAnsi="Arial" w:cs="Arial"/>
          <w:sz w:val="20"/>
          <w:szCs w:val="20"/>
        </w:rPr>
      </w:pPr>
      <w:r w:rsidRPr="00A71743">
        <w:rPr>
          <w:rFonts w:ascii="Arial" w:eastAsia="Arial" w:hAnsi="Arial" w:cs="Arial"/>
          <w:sz w:val="20"/>
          <w:szCs w:val="20"/>
        </w:rPr>
        <w:t>5.1</w:t>
      </w:r>
      <w:r w:rsidRPr="00A71743">
        <w:rPr>
          <w:rFonts w:ascii="Arial" w:eastAsia="Arial" w:hAnsi="Arial" w:cs="Arial"/>
          <w:sz w:val="20"/>
          <w:szCs w:val="20"/>
        </w:rPr>
        <w:tab/>
        <w:t>General.</w:t>
      </w:r>
      <w:r w:rsidRPr="00A71743">
        <w:rPr>
          <w:rFonts w:ascii="Arial" w:eastAsia="Arial" w:hAnsi="Arial" w:cs="Arial"/>
          <w:sz w:val="20"/>
          <w:szCs w:val="20"/>
        </w:rPr>
        <w:tab/>
        <w:t>The Executive Committee</w:t>
      </w:r>
      <w:r w:rsidR="001F4383">
        <w:rPr>
          <w:rFonts w:ascii="Arial" w:eastAsia="Arial" w:hAnsi="Arial" w:cs="Arial"/>
          <w:sz w:val="20"/>
          <w:szCs w:val="20"/>
        </w:rPr>
        <w:t xml:space="preserve"> </w:t>
      </w:r>
      <w:r w:rsidRPr="00A71743">
        <w:rPr>
          <w:rFonts w:ascii="Arial" w:eastAsia="Arial" w:hAnsi="Arial" w:cs="Arial"/>
          <w:sz w:val="20"/>
          <w:szCs w:val="20"/>
        </w:rPr>
        <w:t xml:space="preserve">shall manage the activities and affairs of </w:t>
      </w:r>
      <w:r w:rsidR="007434D7">
        <w:rPr>
          <w:rFonts w:ascii="Arial" w:eastAsia="Arial" w:hAnsi="Arial" w:cs="Arial"/>
          <w:sz w:val="20"/>
          <w:szCs w:val="20"/>
        </w:rPr>
        <w:t>CoAPCR</w:t>
      </w:r>
      <w:r w:rsidRPr="00A71743">
        <w:rPr>
          <w:rFonts w:ascii="Arial" w:eastAsia="Arial" w:hAnsi="Arial" w:cs="Arial"/>
          <w:sz w:val="20"/>
          <w:szCs w:val="20"/>
        </w:rPr>
        <w:t>.</w:t>
      </w:r>
    </w:p>
    <w:p w14:paraId="401CF03D" w14:textId="77777777" w:rsidR="000B1345" w:rsidRPr="00A71743" w:rsidRDefault="000B1345" w:rsidP="00B838AE">
      <w:pPr>
        <w:tabs>
          <w:tab w:val="left" w:pos="1980"/>
          <w:tab w:val="left" w:pos="3060"/>
        </w:tabs>
        <w:spacing w:after="0" w:line="240" w:lineRule="auto"/>
        <w:contextualSpacing/>
      </w:pPr>
    </w:p>
    <w:p w14:paraId="31391F64" w14:textId="677F0400" w:rsidR="000B1345" w:rsidRPr="00A71743" w:rsidRDefault="000B1345" w:rsidP="00B838AE">
      <w:pPr>
        <w:tabs>
          <w:tab w:val="left" w:pos="540"/>
          <w:tab w:val="left" w:pos="1980"/>
          <w:tab w:val="left" w:pos="3060"/>
        </w:tabs>
        <w:spacing w:after="0" w:line="240" w:lineRule="auto"/>
        <w:contextualSpacing/>
        <w:rPr>
          <w:rFonts w:ascii="Arial" w:eastAsia="Arial" w:hAnsi="Arial" w:cs="Arial"/>
          <w:sz w:val="20"/>
          <w:szCs w:val="20"/>
        </w:rPr>
      </w:pPr>
      <w:r w:rsidRPr="00A71743">
        <w:rPr>
          <w:rFonts w:ascii="Arial" w:eastAsia="Arial" w:hAnsi="Arial" w:cs="Arial"/>
          <w:sz w:val="20"/>
          <w:szCs w:val="20"/>
        </w:rPr>
        <w:t>5.2</w:t>
      </w:r>
      <w:r w:rsidRPr="00A71743">
        <w:rPr>
          <w:rFonts w:ascii="Arial" w:eastAsia="Arial" w:hAnsi="Arial" w:cs="Arial"/>
          <w:sz w:val="20"/>
          <w:szCs w:val="20"/>
        </w:rPr>
        <w:tab/>
        <w:t>Composition.</w:t>
      </w:r>
      <w:r w:rsidRPr="00A71743">
        <w:rPr>
          <w:rFonts w:ascii="Arial" w:eastAsia="Arial" w:hAnsi="Arial" w:cs="Arial"/>
          <w:sz w:val="20"/>
          <w:szCs w:val="20"/>
        </w:rPr>
        <w:tab/>
        <w:t xml:space="preserve">The Executive Committee shall consist of the </w:t>
      </w:r>
      <w:r w:rsidR="00914ADC">
        <w:rPr>
          <w:rFonts w:ascii="Arial" w:eastAsia="Arial" w:hAnsi="Arial" w:cs="Arial"/>
          <w:sz w:val="20"/>
          <w:szCs w:val="20"/>
        </w:rPr>
        <w:t xml:space="preserve">CoAPCR’s </w:t>
      </w:r>
      <w:r w:rsidR="00E95E44">
        <w:rPr>
          <w:rFonts w:ascii="Arial" w:eastAsia="Arial" w:hAnsi="Arial" w:cs="Arial"/>
          <w:sz w:val="20"/>
          <w:szCs w:val="20"/>
        </w:rPr>
        <w:t xml:space="preserve">elected </w:t>
      </w:r>
      <w:r w:rsidR="00021132">
        <w:rPr>
          <w:rFonts w:ascii="Arial" w:eastAsia="Arial" w:hAnsi="Arial" w:cs="Arial"/>
          <w:sz w:val="20"/>
          <w:szCs w:val="20"/>
        </w:rPr>
        <w:t>officers.</w:t>
      </w:r>
      <w:r w:rsidR="002F34EC" w:rsidRPr="00A71743">
        <w:rPr>
          <w:rFonts w:ascii="Arial" w:eastAsia="Arial" w:hAnsi="Arial" w:cs="Arial"/>
          <w:sz w:val="20"/>
          <w:szCs w:val="20"/>
        </w:rPr>
        <w:t xml:space="preserve"> </w:t>
      </w:r>
      <w:r w:rsidR="00A72092">
        <w:rPr>
          <w:rFonts w:ascii="Arial" w:eastAsia="Arial" w:hAnsi="Arial" w:cs="Arial"/>
          <w:sz w:val="20"/>
          <w:szCs w:val="20"/>
        </w:rPr>
        <w:t>CoAPCR’</w:t>
      </w:r>
      <w:r w:rsidR="004F3D6F">
        <w:rPr>
          <w:rFonts w:ascii="Arial" w:eastAsia="Arial" w:hAnsi="Arial" w:cs="Arial"/>
          <w:sz w:val="20"/>
          <w:szCs w:val="20"/>
        </w:rPr>
        <w:t xml:space="preserve"> </w:t>
      </w:r>
      <w:r w:rsidR="00A72092">
        <w:rPr>
          <w:rFonts w:ascii="Arial" w:eastAsia="Arial" w:hAnsi="Arial" w:cs="Arial"/>
          <w:sz w:val="20"/>
          <w:szCs w:val="20"/>
        </w:rPr>
        <w:t>s</w:t>
      </w:r>
      <w:r w:rsidR="00A72092" w:rsidRPr="00A71743">
        <w:rPr>
          <w:rFonts w:ascii="Arial" w:eastAsia="Arial" w:hAnsi="Arial" w:cs="Arial"/>
          <w:sz w:val="20"/>
          <w:szCs w:val="20"/>
        </w:rPr>
        <w:t xml:space="preserve"> </w:t>
      </w:r>
      <w:r w:rsidRPr="00A71743">
        <w:rPr>
          <w:rFonts w:ascii="Arial" w:eastAsia="Arial" w:hAnsi="Arial" w:cs="Arial"/>
          <w:sz w:val="20"/>
          <w:szCs w:val="20"/>
        </w:rPr>
        <w:t xml:space="preserve">President shall </w:t>
      </w:r>
      <w:r w:rsidR="009051F6">
        <w:rPr>
          <w:rFonts w:ascii="Arial" w:eastAsia="Arial" w:hAnsi="Arial" w:cs="Arial"/>
          <w:sz w:val="20"/>
          <w:szCs w:val="20"/>
        </w:rPr>
        <w:t>chair the committee</w:t>
      </w:r>
      <w:r w:rsidRPr="00A71743">
        <w:rPr>
          <w:rFonts w:ascii="Arial" w:eastAsia="Arial" w:hAnsi="Arial" w:cs="Arial"/>
          <w:sz w:val="20"/>
          <w:szCs w:val="20"/>
        </w:rPr>
        <w:t>.</w:t>
      </w:r>
    </w:p>
    <w:p w14:paraId="777600E3" w14:textId="77777777" w:rsidR="000B1345" w:rsidRPr="00A71743" w:rsidRDefault="000B1345" w:rsidP="00B838AE">
      <w:pPr>
        <w:tabs>
          <w:tab w:val="left" w:pos="1980"/>
          <w:tab w:val="left" w:pos="3060"/>
        </w:tabs>
        <w:spacing w:after="0" w:line="240" w:lineRule="auto"/>
        <w:contextualSpacing/>
      </w:pPr>
    </w:p>
    <w:p w14:paraId="5F1A0A35" w14:textId="5C16615E" w:rsidR="000B1345" w:rsidRPr="00A71743" w:rsidRDefault="000B1345" w:rsidP="001F2B26">
      <w:pPr>
        <w:tabs>
          <w:tab w:val="left" w:pos="540"/>
          <w:tab w:val="left" w:pos="1620"/>
          <w:tab w:val="left" w:pos="1980"/>
          <w:tab w:val="left" w:pos="3060"/>
          <w:tab w:val="left" w:pos="9460"/>
        </w:tabs>
        <w:spacing w:after="0" w:line="240" w:lineRule="auto"/>
        <w:contextualSpacing/>
      </w:pPr>
      <w:r w:rsidRPr="00A71743">
        <w:rPr>
          <w:rFonts w:ascii="Arial" w:eastAsia="Arial" w:hAnsi="Arial" w:cs="Arial"/>
          <w:sz w:val="20"/>
          <w:szCs w:val="20"/>
        </w:rPr>
        <w:t>5.3</w:t>
      </w:r>
      <w:r w:rsidRPr="00A71743">
        <w:rPr>
          <w:rFonts w:ascii="Arial" w:eastAsia="Arial" w:hAnsi="Arial" w:cs="Arial"/>
          <w:sz w:val="20"/>
          <w:szCs w:val="20"/>
        </w:rPr>
        <w:tab/>
        <w:t>Vacancies.</w:t>
      </w:r>
      <w:r w:rsidRPr="00A71743">
        <w:rPr>
          <w:rFonts w:ascii="Arial" w:eastAsia="Arial" w:hAnsi="Arial" w:cs="Arial"/>
          <w:sz w:val="20"/>
          <w:szCs w:val="20"/>
        </w:rPr>
        <w:tab/>
        <w:t xml:space="preserve">Any vacancy shall </w:t>
      </w:r>
      <w:proofErr w:type="gramStart"/>
      <w:r w:rsidRPr="00A71743">
        <w:rPr>
          <w:rFonts w:ascii="Arial" w:eastAsia="Arial" w:hAnsi="Arial" w:cs="Arial"/>
          <w:sz w:val="20"/>
          <w:szCs w:val="20"/>
        </w:rPr>
        <w:t>be temporarily filled</w:t>
      </w:r>
      <w:proofErr w:type="gramEnd"/>
      <w:r w:rsidRPr="00A71743">
        <w:rPr>
          <w:rFonts w:ascii="Arial" w:eastAsia="Arial" w:hAnsi="Arial" w:cs="Arial"/>
          <w:sz w:val="20"/>
          <w:szCs w:val="20"/>
        </w:rPr>
        <w:t xml:space="preserve"> </w:t>
      </w:r>
      <w:r w:rsidR="001B2456" w:rsidRPr="00A71743">
        <w:rPr>
          <w:rFonts w:ascii="Arial" w:eastAsia="Arial" w:hAnsi="Arial" w:cs="Arial"/>
          <w:sz w:val="20"/>
          <w:szCs w:val="20"/>
        </w:rPr>
        <w:t>by the</w:t>
      </w:r>
      <w:r w:rsidRPr="00A71743">
        <w:rPr>
          <w:rFonts w:ascii="Arial" w:eastAsia="Arial" w:hAnsi="Arial" w:cs="Arial"/>
          <w:sz w:val="20"/>
          <w:szCs w:val="20"/>
        </w:rPr>
        <w:t xml:space="preserve"> </w:t>
      </w:r>
      <w:r w:rsidR="00287BDB">
        <w:rPr>
          <w:rFonts w:ascii="Arial" w:eastAsia="Arial" w:hAnsi="Arial" w:cs="Arial"/>
          <w:sz w:val="20"/>
          <w:szCs w:val="20"/>
        </w:rPr>
        <w:t xml:space="preserve">appointment of an </w:t>
      </w:r>
      <w:r w:rsidR="00021132">
        <w:rPr>
          <w:rFonts w:ascii="Arial" w:eastAsia="Arial" w:hAnsi="Arial" w:cs="Arial"/>
          <w:sz w:val="20"/>
          <w:szCs w:val="20"/>
        </w:rPr>
        <w:t>individual by</w:t>
      </w:r>
      <w:r w:rsidR="00287BDB">
        <w:rPr>
          <w:rFonts w:ascii="Arial" w:eastAsia="Arial" w:hAnsi="Arial" w:cs="Arial"/>
          <w:sz w:val="20"/>
          <w:szCs w:val="20"/>
        </w:rPr>
        <w:t xml:space="preserve"> the </w:t>
      </w:r>
      <w:r w:rsidRPr="00A71743">
        <w:rPr>
          <w:rFonts w:ascii="Arial" w:eastAsia="Arial" w:hAnsi="Arial" w:cs="Arial"/>
          <w:sz w:val="20"/>
          <w:szCs w:val="20"/>
        </w:rPr>
        <w:t>Executive Committee.</w:t>
      </w:r>
      <w:r w:rsidR="00287BDB" w:rsidRPr="00287BDB">
        <w:rPr>
          <w:rFonts w:ascii="Arial" w:eastAsia="Arial" w:hAnsi="Arial" w:cs="Arial"/>
          <w:sz w:val="20"/>
          <w:szCs w:val="20"/>
        </w:rPr>
        <w:t xml:space="preserve"> </w:t>
      </w:r>
      <w:r w:rsidR="00287BDB">
        <w:rPr>
          <w:rFonts w:ascii="Arial" w:eastAsia="Arial" w:hAnsi="Arial" w:cs="Arial"/>
          <w:sz w:val="20"/>
          <w:szCs w:val="20"/>
        </w:rPr>
        <w:t>for the remainder of the term</w:t>
      </w:r>
      <w:r w:rsidRPr="00A71743">
        <w:rPr>
          <w:rFonts w:ascii="Arial" w:eastAsia="Arial" w:hAnsi="Arial" w:cs="Arial"/>
          <w:sz w:val="20"/>
          <w:szCs w:val="20"/>
        </w:rPr>
        <w:tab/>
      </w:r>
    </w:p>
    <w:p w14:paraId="05068F7D" w14:textId="3F02C7A0" w:rsidR="000B1345" w:rsidRPr="00A71743" w:rsidRDefault="000B1345" w:rsidP="00B838AE">
      <w:pPr>
        <w:tabs>
          <w:tab w:val="left" w:pos="630"/>
          <w:tab w:val="left" w:pos="1710"/>
          <w:tab w:val="left" w:pos="1980"/>
          <w:tab w:val="left" w:pos="3060"/>
          <w:tab w:val="left" w:pos="3980"/>
        </w:tabs>
        <w:spacing w:after="0" w:line="240" w:lineRule="auto"/>
        <w:contextualSpacing/>
        <w:rPr>
          <w:rFonts w:ascii="Arial" w:eastAsia="Arial" w:hAnsi="Arial" w:cs="Arial"/>
          <w:sz w:val="20"/>
          <w:szCs w:val="20"/>
        </w:rPr>
      </w:pPr>
      <w:r w:rsidRPr="00A71743">
        <w:rPr>
          <w:rFonts w:ascii="Arial" w:eastAsia="Arial" w:hAnsi="Arial" w:cs="Arial"/>
          <w:sz w:val="20"/>
          <w:szCs w:val="20"/>
        </w:rPr>
        <w:t>5.4</w:t>
      </w:r>
      <w:r w:rsidRPr="00A71743">
        <w:rPr>
          <w:rFonts w:ascii="Arial" w:eastAsia="Arial" w:hAnsi="Arial" w:cs="Arial"/>
          <w:sz w:val="20"/>
          <w:szCs w:val="20"/>
        </w:rPr>
        <w:tab/>
        <w:t>Meetings.</w:t>
      </w:r>
      <w:r w:rsidRPr="00A71743">
        <w:rPr>
          <w:rFonts w:ascii="Arial" w:eastAsia="Arial" w:hAnsi="Arial" w:cs="Arial"/>
          <w:sz w:val="20"/>
          <w:szCs w:val="20"/>
        </w:rPr>
        <w:tab/>
      </w:r>
      <w:r w:rsidR="00FE4497" w:rsidRPr="00A71743">
        <w:rPr>
          <w:rFonts w:ascii="Arial" w:eastAsia="Arial" w:hAnsi="Arial" w:cs="Arial"/>
          <w:sz w:val="20"/>
          <w:szCs w:val="20"/>
        </w:rPr>
        <w:t xml:space="preserve">The Executive Committee shall meet </w:t>
      </w:r>
      <w:r w:rsidR="00A72092">
        <w:rPr>
          <w:rFonts w:ascii="Arial" w:eastAsia="Arial" w:hAnsi="Arial" w:cs="Arial"/>
          <w:sz w:val="20"/>
          <w:szCs w:val="20"/>
        </w:rPr>
        <w:t xml:space="preserve">on the President's call or upon two officers' written request to the Committee members. </w:t>
      </w:r>
      <w:r w:rsidR="00ED4DBD" w:rsidRPr="00A71743">
        <w:rPr>
          <w:rFonts w:ascii="Arial" w:eastAsia="Arial" w:hAnsi="Arial" w:cs="Arial"/>
          <w:sz w:val="20"/>
          <w:szCs w:val="20"/>
        </w:rPr>
        <w:t xml:space="preserve">  </w:t>
      </w:r>
      <w:r w:rsidRPr="00A71743">
        <w:rPr>
          <w:rFonts w:ascii="Arial" w:eastAsia="Arial" w:hAnsi="Arial" w:cs="Arial"/>
          <w:sz w:val="20"/>
          <w:szCs w:val="20"/>
        </w:rPr>
        <w:t>Notice, location, and  meeting</w:t>
      </w:r>
      <w:r w:rsidR="00A72092">
        <w:rPr>
          <w:rFonts w:ascii="Arial" w:eastAsia="Arial" w:hAnsi="Arial" w:cs="Arial"/>
          <w:sz w:val="20"/>
          <w:szCs w:val="20"/>
        </w:rPr>
        <w:t xml:space="preserve"> format</w:t>
      </w:r>
      <w:r w:rsidRPr="00A71743">
        <w:rPr>
          <w:rFonts w:ascii="Arial" w:eastAsia="Arial" w:hAnsi="Arial" w:cs="Arial"/>
          <w:sz w:val="20"/>
          <w:szCs w:val="20"/>
        </w:rPr>
        <w:t xml:space="preserve"> shall be given to the officers at least seven (7) days in advance unless waived by all officers.</w:t>
      </w:r>
    </w:p>
    <w:p w14:paraId="67BB6807" w14:textId="77777777" w:rsidR="000B1345" w:rsidRPr="00A71743" w:rsidRDefault="000B1345" w:rsidP="00B838AE">
      <w:pPr>
        <w:tabs>
          <w:tab w:val="left" w:pos="1980"/>
          <w:tab w:val="left" w:pos="3060"/>
        </w:tabs>
        <w:spacing w:after="0" w:line="240" w:lineRule="auto"/>
        <w:contextualSpacing/>
      </w:pPr>
    </w:p>
    <w:p w14:paraId="1B92C889" w14:textId="77777777" w:rsidR="000B1345" w:rsidRPr="00A71743" w:rsidRDefault="000B1345" w:rsidP="00B838AE">
      <w:pPr>
        <w:tabs>
          <w:tab w:val="left" w:pos="630"/>
          <w:tab w:val="left" w:pos="1710"/>
          <w:tab w:val="left" w:pos="1980"/>
          <w:tab w:val="left" w:pos="3060"/>
        </w:tabs>
        <w:spacing w:after="0" w:line="240" w:lineRule="auto"/>
        <w:contextualSpacing/>
        <w:rPr>
          <w:rFonts w:ascii="Arial" w:eastAsia="Arial" w:hAnsi="Arial" w:cs="Arial"/>
          <w:sz w:val="20"/>
          <w:szCs w:val="20"/>
        </w:rPr>
      </w:pPr>
      <w:r w:rsidRPr="00A71743">
        <w:rPr>
          <w:rFonts w:ascii="Arial" w:eastAsia="Arial" w:hAnsi="Arial" w:cs="Arial"/>
          <w:sz w:val="20"/>
          <w:szCs w:val="20"/>
        </w:rPr>
        <w:t>5.5</w:t>
      </w:r>
      <w:r w:rsidRPr="00A71743">
        <w:rPr>
          <w:rFonts w:ascii="Arial" w:eastAsia="Arial" w:hAnsi="Arial" w:cs="Arial"/>
          <w:sz w:val="20"/>
          <w:szCs w:val="20"/>
        </w:rPr>
        <w:tab/>
        <w:t>Quorum.</w:t>
      </w:r>
      <w:r w:rsidRPr="00A71743">
        <w:rPr>
          <w:rFonts w:ascii="Arial" w:eastAsia="Arial" w:hAnsi="Arial" w:cs="Arial"/>
          <w:sz w:val="20"/>
          <w:szCs w:val="20"/>
        </w:rPr>
        <w:tab/>
        <w:t xml:space="preserve">The quorum for all meetings shall be </w:t>
      </w:r>
      <w:r w:rsidR="00D24B5E" w:rsidRPr="00A71743">
        <w:rPr>
          <w:rFonts w:ascii="Arial" w:eastAsia="Arial" w:hAnsi="Arial" w:cs="Arial"/>
          <w:sz w:val="20"/>
          <w:szCs w:val="20"/>
        </w:rPr>
        <w:t>three</w:t>
      </w:r>
      <w:r w:rsidR="00D24B5E">
        <w:rPr>
          <w:rFonts w:ascii="Arial" w:eastAsia="Arial" w:hAnsi="Arial" w:cs="Arial"/>
          <w:sz w:val="20"/>
          <w:szCs w:val="20"/>
        </w:rPr>
        <w:t xml:space="preserve"> (</w:t>
      </w:r>
      <w:r w:rsidR="000C5920">
        <w:rPr>
          <w:rFonts w:ascii="Arial" w:eastAsia="Arial" w:hAnsi="Arial" w:cs="Arial"/>
          <w:sz w:val="20"/>
          <w:szCs w:val="20"/>
        </w:rPr>
        <w:t>3)</w:t>
      </w:r>
      <w:r w:rsidRPr="00A71743">
        <w:rPr>
          <w:rFonts w:ascii="Arial" w:eastAsia="Arial" w:hAnsi="Arial" w:cs="Arial"/>
          <w:sz w:val="20"/>
          <w:szCs w:val="20"/>
        </w:rPr>
        <w:t xml:space="preserve"> </w:t>
      </w:r>
      <w:r w:rsidR="003C3E6E">
        <w:rPr>
          <w:rFonts w:ascii="Arial" w:eastAsia="Arial" w:hAnsi="Arial" w:cs="Arial"/>
          <w:sz w:val="20"/>
          <w:szCs w:val="20"/>
        </w:rPr>
        <w:t xml:space="preserve">elected </w:t>
      </w:r>
      <w:r w:rsidRPr="00A71743">
        <w:rPr>
          <w:rFonts w:ascii="Arial" w:eastAsia="Arial" w:hAnsi="Arial" w:cs="Arial"/>
          <w:sz w:val="20"/>
          <w:szCs w:val="20"/>
        </w:rPr>
        <w:t>officers.</w:t>
      </w:r>
    </w:p>
    <w:p w14:paraId="6923EA23" w14:textId="77777777" w:rsidR="000B1345" w:rsidRPr="00A71743" w:rsidRDefault="000B1345" w:rsidP="00B838AE">
      <w:pPr>
        <w:tabs>
          <w:tab w:val="left" w:pos="1980"/>
          <w:tab w:val="left" w:pos="3060"/>
        </w:tabs>
        <w:spacing w:after="0" w:line="240" w:lineRule="auto"/>
        <w:contextualSpacing/>
      </w:pPr>
    </w:p>
    <w:p w14:paraId="21DA2DAA" w14:textId="77777777" w:rsidR="000B1345" w:rsidRPr="00A71743" w:rsidRDefault="000B1345" w:rsidP="00B838AE">
      <w:pPr>
        <w:tabs>
          <w:tab w:val="left" w:pos="540"/>
          <w:tab w:val="left" w:pos="1440"/>
          <w:tab w:val="left" w:pos="1880"/>
          <w:tab w:val="left" w:pos="1980"/>
          <w:tab w:val="left" w:pos="3060"/>
        </w:tabs>
        <w:spacing w:after="0" w:line="240" w:lineRule="auto"/>
        <w:contextualSpacing/>
        <w:rPr>
          <w:rFonts w:ascii="Arial" w:eastAsia="Arial" w:hAnsi="Arial" w:cs="Arial"/>
          <w:sz w:val="20"/>
          <w:szCs w:val="20"/>
        </w:rPr>
      </w:pPr>
      <w:r w:rsidRPr="00A71743">
        <w:rPr>
          <w:rFonts w:ascii="Arial" w:eastAsia="Arial" w:hAnsi="Arial" w:cs="Arial"/>
          <w:sz w:val="20"/>
          <w:szCs w:val="20"/>
        </w:rPr>
        <w:t>5.6</w:t>
      </w:r>
      <w:r w:rsidRPr="00A71743">
        <w:rPr>
          <w:rFonts w:ascii="Arial" w:eastAsia="Arial" w:hAnsi="Arial" w:cs="Arial"/>
          <w:sz w:val="20"/>
          <w:szCs w:val="20"/>
        </w:rPr>
        <w:tab/>
        <w:t>Voting.</w:t>
      </w:r>
      <w:r w:rsidRPr="00A71743">
        <w:rPr>
          <w:rFonts w:ascii="Arial" w:eastAsia="Arial" w:hAnsi="Arial" w:cs="Arial"/>
          <w:sz w:val="20"/>
          <w:szCs w:val="20"/>
        </w:rPr>
        <w:tab/>
        <w:t xml:space="preserve">Each </w:t>
      </w:r>
      <w:r w:rsidR="003C3E6E">
        <w:rPr>
          <w:rFonts w:ascii="Arial" w:eastAsia="Arial" w:hAnsi="Arial" w:cs="Arial"/>
          <w:sz w:val="20"/>
          <w:szCs w:val="20"/>
        </w:rPr>
        <w:t xml:space="preserve">elected </w:t>
      </w:r>
      <w:r w:rsidRPr="00A71743">
        <w:rPr>
          <w:rFonts w:ascii="Arial" w:eastAsia="Arial" w:hAnsi="Arial" w:cs="Arial"/>
          <w:sz w:val="20"/>
          <w:szCs w:val="20"/>
        </w:rPr>
        <w:t>officer shall have one vote</w:t>
      </w:r>
      <w:r w:rsidR="004F3D6F">
        <w:rPr>
          <w:rFonts w:ascii="Arial" w:eastAsia="Arial" w:hAnsi="Arial" w:cs="Arial"/>
          <w:sz w:val="20"/>
          <w:szCs w:val="20"/>
        </w:rPr>
        <w:t>,</w:t>
      </w:r>
      <w:r w:rsidRPr="00A71743">
        <w:rPr>
          <w:rFonts w:ascii="Arial" w:eastAsia="Arial" w:hAnsi="Arial" w:cs="Arial"/>
          <w:sz w:val="20"/>
          <w:szCs w:val="20"/>
        </w:rPr>
        <w:t xml:space="preserve"> and action shall </w:t>
      </w:r>
      <w:proofErr w:type="gramStart"/>
      <w:r w:rsidRPr="00A71743">
        <w:rPr>
          <w:rFonts w:ascii="Arial" w:eastAsia="Arial" w:hAnsi="Arial" w:cs="Arial"/>
          <w:sz w:val="20"/>
          <w:szCs w:val="20"/>
        </w:rPr>
        <w:t>be taken</w:t>
      </w:r>
      <w:proofErr w:type="gramEnd"/>
      <w:r w:rsidRPr="00A71743">
        <w:rPr>
          <w:rFonts w:ascii="Arial" w:eastAsia="Arial" w:hAnsi="Arial" w:cs="Arial"/>
          <w:sz w:val="20"/>
          <w:szCs w:val="20"/>
        </w:rPr>
        <w:t xml:space="preserve"> at meetings by a majority vote of those participating.</w:t>
      </w:r>
    </w:p>
    <w:p w14:paraId="4A168A48" w14:textId="77777777" w:rsidR="000B1345" w:rsidRPr="00A71743" w:rsidRDefault="000B1345" w:rsidP="00B838AE">
      <w:pPr>
        <w:tabs>
          <w:tab w:val="left" w:pos="1980"/>
          <w:tab w:val="left" w:pos="3060"/>
        </w:tabs>
        <w:spacing w:after="0" w:line="240" w:lineRule="auto"/>
        <w:contextualSpacing/>
      </w:pPr>
    </w:p>
    <w:p w14:paraId="5DC3B67C" w14:textId="6FB5879D" w:rsidR="000B1345" w:rsidRPr="00A71743" w:rsidRDefault="000B1345" w:rsidP="00B838AE">
      <w:pPr>
        <w:tabs>
          <w:tab w:val="left" w:pos="1170"/>
          <w:tab w:val="left" w:pos="1980"/>
          <w:tab w:val="left" w:pos="3060"/>
        </w:tabs>
        <w:spacing w:after="0" w:line="240" w:lineRule="auto"/>
        <w:contextualSpacing/>
        <w:rPr>
          <w:rFonts w:ascii="Arial" w:eastAsia="Arial" w:hAnsi="Arial" w:cs="Arial"/>
          <w:b/>
          <w:sz w:val="20"/>
          <w:szCs w:val="20"/>
        </w:rPr>
      </w:pPr>
      <w:r w:rsidRPr="00A71743">
        <w:rPr>
          <w:rFonts w:ascii="Arial" w:eastAsia="Arial" w:hAnsi="Arial" w:cs="Arial"/>
          <w:b/>
          <w:sz w:val="20"/>
          <w:szCs w:val="20"/>
        </w:rPr>
        <w:t>Article VI:</w:t>
      </w:r>
      <w:r w:rsidRPr="00A71743">
        <w:rPr>
          <w:rFonts w:ascii="Arial" w:eastAsia="Arial" w:hAnsi="Arial" w:cs="Arial"/>
          <w:b/>
          <w:sz w:val="20"/>
          <w:szCs w:val="20"/>
        </w:rPr>
        <w:tab/>
      </w:r>
      <w:r w:rsidR="001B211D" w:rsidRPr="00A71743">
        <w:rPr>
          <w:rFonts w:ascii="Arial" w:eastAsia="Arial" w:hAnsi="Arial" w:cs="Arial"/>
          <w:b/>
          <w:sz w:val="20"/>
          <w:szCs w:val="20"/>
        </w:rPr>
        <w:t>Committees</w:t>
      </w:r>
    </w:p>
    <w:p w14:paraId="383C9414" w14:textId="77777777" w:rsidR="000B1345" w:rsidRPr="00A71743" w:rsidRDefault="000B1345" w:rsidP="00B838AE">
      <w:pPr>
        <w:tabs>
          <w:tab w:val="left" w:pos="1980"/>
          <w:tab w:val="left" w:pos="3060"/>
        </w:tabs>
        <w:spacing w:after="0" w:line="240" w:lineRule="auto"/>
        <w:contextualSpacing/>
      </w:pPr>
    </w:p>
    <w:p w14:paraId="0709A5BA" w14:textId="718DC278" w:rsidR="000B1345" w:rsidRPr="00A71743" w:rsidRDefault="000B1345" w:rsidP="00B838AE">
      <w:pPr>
        <w:tabs>
          <w:tab w:val="left" w:pos="540"/>
          <w:tab w:val="left" w:pos="1440"/>
          <w:tab w:val="left" w:pos="1980"/>
          <w:tab w:val="left" w:pos="3060"/>
        </w:tabs>
        <w:spacing w:after="0" w:line="240" w:lineRule="auto"/>
        <w:contextualSpacing/>
        <w:rPr>
          <w:rFonts w:ascii="Arial" w:eastAsia="Arial" w:hAnsi="Arial" w:cs="Arial"/>
          <w:sz w:val="20"/>
          <w:szCs w:val="20"/>
        </w:rPr>
      </w:pPr>
      <w:r w:rsidRPr="00A71743">
        <w:rPr>
          <w:rFonts w:ascii="Arial" w:eastAsia="Arial" w:hAnsi="Arial" w:cs="Arial"/>
          <w:sz w:val="20"/>
          <w:szCs w:val="20"/>
        </w:rPr>
        <w:t>6.1</w:t>
      </w:r>
      <w:r w:rsidRPr="00A71743">
        <w:rPr>
          <w:rFonts w:ascii="Arial" w:eastAsia="Arial" w:hAnsi="Arial" w:cs="Arial"/>
          <w:sz w:val="20"/>
          <w:szCs w:val="20"/>
        </w:rPr>
        <w:tab/>
        <w:t>General.</w:t>
      </w:r>
      <w:r w:rsidRPr="00A71743">
        <w:rPr>
          <w:rFonts w:ascii="Arial" w:eastAsia="Arial" w:hAnsi="Arial" w:cs="Arial"/>
          <w:sz w:val="20"/>
          <w:szCs w:val="20"/>
        </w:rPr>
        <w:tab/>
        <w:t>All committees of</w:t>
      </w:r>
      <w:r w:rsidR="007434D7">
        <w:rPr>
          <w:rFonts w:ascii="Arial" w:eastAsia="Arial" w:hAnsi="Arial" w:cs="Arial"/>
          <w:sz w:val="20"/>
          <w:szCs w:val="20"/>
        </w:rPr>
        <w:t xml:space="preserve"> CoAPCR</w:t>
      </w:r>
      <w:r w:rsidRPr="00A71743">
        <w:rPr>
          <w:rFonts w:ascii="Arial" w:eastAsia="Arial" w:hAnsi="Arial" w:cs="Arial"/>
          <w:sz w:val="20"/>
          <w:szCs w:val="20"/>
        </w:rPr>
        <w:t xml:space="preserve"> shall </w:t>
      </w:r>
      <w:proofErr w:type="gramStart"/>
      <w:r w:rsidRPr="00A71743">
        <w:rPr>
          <w:rFonts w:ascii="Arial" w:eastAsia="Arial" w:hAnsi="Arial" w:cs="Arial"/>
          <w:sz w:val="20"/>
          <w:szCs w:val="20"/>
        </w:rPr>
        <w:t>be designated</w:t>
      </w:r>
      <w:proofErr w:type="gramEnd"/>
      <w:r w:rsidRPr="00A71743">
        <w:rPr>
          <w:rFonts w:ascii="Arial" w:eastAsia="Arial" w:hAnsi="Arial" w:cs="Arial"/>
          <w:sz w:val="20"/>
          <w:szCs w:val="20"/>
        </w:rPr>
        <w:t xml:space="preserve"> as standing or special committees.</w:t>
      </w:r>
    </w:p>
    <w:p w14:paraId="1827779C" w14:textId="77777777" w:rsidR="000B1345" w:rsidRPr="00A71743" w:rsidRDefault="000B1345" w:rsidP="00B838AE">
      <w:pPr>
        <w:tabs>
          <w:tab w:val="left" w:pos="1980"/>
          <w:tab w:val="left" w:pos="3060"/>
        </w:tabs>
        <w:spacing w:after="0" w:line="240" w:lineRule="auto"/>
        <w:contextualSpacing/>
      </w:pPr>
    </w:p>
    <w:p w14:paraId="3D246780" w14:textId="54EA6E8C" w:rsidR="000B1345" w:rsidRPr="00A71743" w:rsidRDefault="00ED4DBD" w:rsidP="00B838AE">
      <w:pPr>
        <w:tabs>
          <w:tab w:val="left" w:pos="540"/>
          <w:tab w:val="left" w:pos="1980"/>
          <w:tab w:val="left" w:pos="3060"/>
          <w:tab w:val="left" w:pos="3240"/>
        </w:tabs>
        <w:spacing w:after="0" w:line="240" w:lineRule="auto"/>
        <w:contextualSpacing/>
        <w:rPr>
          <w:rFonts w:ascii="Arial" w:eastAsia="Arial" w:hAnsi="Arial" w:cs="Arial"/>
          <w:sz w:val="20"/>
          <w:szCs w:val="20"/>
        </w:rPr>
      </w:pPr>
      <w:r w:rsidRPr="00A71743">
        <w:rPr>
          <w:rFonts w:ascii="Arial" w:eastAsia="Arial" w:hAnsi="Arial" w:cs="Arial"/>
          <w:sz w:val="20"/>
          <w:szCs w:val="20"/>
        </w:rPr>
        <w:t>6.2</w:t>
      </w:r>
      <w:r w:rsidRPr="00A71743">
        <w:rPr>
          <w:rFonts w:ascii="Arial" w:eastAsia="Arial" w:hAnsi="Arial" w:cs="Arial"/>
          <w:sz w:val="20"/>
          <w:szCs w:val="20"/>
        </w:rPr>
        <w:tab/>
        <w:t xml:space="preserve">Standing Committees.  </w:t>
      </w:r>
      <w:r w:rsidR="000B1345" w:rsidRPr="00A71743">
        <w:rPr>
          <w:rFonts w:ascii="Arial" w:eastAsia="Arial" w:hAnsi="Arial" w:cs="Arial"/>
          <w:sz w:val="20"/>
          <w:szCs w:val="20"/>
        </w:rPr>
        <w:t xml:space="preserve">The following shall be the standing committees of </w:t>
      </w:r>
      <w:r w:rsidR="007434D7">
        <w:rPr>
          <w:rFonts w:ascii="Arial" w:eastAsia="Arial" w:hAnsi="Arial" w:cs="Arial"/>
          <w:sz w:val="20"/>
          <w:szCs w:val="20"/>
        </w:rPr>
        <w:t>CoAPCR</w:t>
      </w:r>
      <w:r w:rsidR="000B1345" w:rsidRPr="00A71743">
        <w:rPr>
          <w:rFonts w:ascii="Arial" w:eastAsia="Arial" w:hAnsi="Arial" w:cs="Arial"/>
          <w:sz w:val="20"/>
          <w:szCs w:val="20"/>
        </w:rPr>
        <w:t>:</w:t>
      </w:r>
    </w:p>
    <w:p w14:paraId="38A36C72" w14:textId="77777777" w:rsidR="000B1345" w:rsidRPr="00A71743" w:rsidRDefault="000B1345" w:rsidP="00B838AE">
      <w:pPr>
        <w:tabs>
          <w:tab w:val="left" w:pos="1980"/>
          <w:tab w:val="left" w:pos="3060"/>
        </w:tabs>
        <w:spacing w:after="0" w:line="240" w:lineRule="auto"/>
        <w:contextualSpacing/>
      </w:pPr>
    </w:p>
    <w:p w14:paraId="19EC493E" w14:textId="72AC65F6" w:rsidR="00B800D5" w:rsidRDefault="000B1345" w:rsidP="00B838AE">
      <w:pPr>
        <w:tabs>
          <w:tab w:val="left" w:pos="1980"/>
          <w:tab w:val="left" w:pos="3060"/>
        </w:tabs>
        <w:spacing w:after="0" w:line="240" w:lineRule="auto"/>
        <w:ind w:left="720"/>
        <w:contextualSpacing/>
        <w:rPr>
          <w:rFonts w:ascii="Arial" w:hAnsi="Arial" w:cs="Arial"/>
          <w:sz w:val="20"/>
          <w:szCs w:val="20"/>
        </w:rPr>
      </w:pPr>
      <w:r w:rsidRPr="00A71743">
        <w:rPr>
          <w:rFonts w:ascii="Arial" w:eastAsia="Arial" w:hAnsi="Arial" w:cs="Arial"/>
          <w:sz w:val="20"/>
          <w:szCs w:val="20"/>
        </w:rPr>
        <w:t>6.2.</w:t>
      </w:r>
      <w:r w:rsidRPr="00541B5F">
        <w:rPr>
          <w:rFonts w:ascii="Arial" w:eastAsia="Arial" w:hAnsi="Arial" w:cs="Arial"/>
          <w:sz w:val="20"/>
          <w:szCs w:val="20"/>
        </w:rPr>
        <w:t xml:space="preserve">1 Nominations and Elections Committee </w:t>
      </w:r>
      <w:r w:rsidR="001B2456" w:rsidRPr="00541B5F">
        <w:rPr>
          <w:rFonts w:ascii="Arial" w:eastAsia="Arial" w:hAnsi="Arial" w:cs="Arial"/>
          <w:sz w:val="20"/>
          <w:szCs w:val="20"/>
        </w:rPr>
        <w:t xml:space="preserve">- </w:t>
      </w:r>
      <w:r w:rsidR="001B2456">
        <w:rPr>
          <w:rFonts w:ascii="Arial" w:eastAsia="Arial" w:hAnsi="Arial" w:cs="Arial"/>
          <w:sz w:val="20"/>
          <w:szCs w:val="20"/>
        </w:rPr>
        <w:t>qualifies</w:t>
      </w:r>
      <w:r w:rsidR="00B800D5" w:rsidRPr="001A646E">
        <w:rPr>
          <w:rFonts w:ascii="Arial" w:hAnsi="Arial" w:cs="Arial"/>
          <w:sz w:val="20"/>
          <w:szCs w:val="20"/>
        </w:rPr>
        <w:t xml:space="preserve"> candidates and manages the election of officers for the next fiscal year. The </w:t>
      </w:r>
      <w:r w:rsidR="00B800D5">
        <w:rPr>
          <w:rFonts w:ascii="Arial" w:hAnsi="Arial" w:cs="Arial"/>
          <w:sz w:val="20"/>
          <w:szCs w:val="20"/>
        </w:rPr>
        <w:t xml:space="preserve">Immediate Past </w:t>
      </w:r>
      <w:r w:rsidR="00B800D5" w:rsidRPr="001A646E">
        <w:rPr>
          <w:rFonts w:ascii="Arial" w:hAnsi="Arial" w:cs="Arial"/>
          <w:sz w:val="20"/>
          <w:szCs w:val="20"/>
        </w:rPr>
        <w:t>President</w:t>
      </w:r>
      <w:r w:rsidR="00B800D5">
        <w:rPr>
          <w:rFonts w:ascii="Arial" w:hAnsi="Arial" w:cs="Arial"/>
          <w:sz w:val="20"/>
          <w:szCs w:val="20"/>
        </w:rPr>
        <w:t xml:space="preserve"> is the </w:t>
      </w:r>
      <w:r w:rsidR="009051F6">
        <w:rPr>
          <w:rFonts w:ascii="Arial" w:hAnsi="Arial" w:cs="Arial"/>
          <w:sz w:val="20"/>
          <w:szCs w:val="20"/>
        </w:rPr>
        <w:t>c</w:t>
      </w:r>
      <w:r w:rsidR="00B800D5">
        <w:rPr>
          <w:rFonts w:ascii="Arial" w:hAnsi="Arial" w:cs="Arial"/>
          <w:sz w:val="20"/>
          <w:szCs w:val="20"/>
        </w:rPr>
        <w:t>hair</w:t>
      </w:r>
      <w:r w:rsidR="009051F6">
        <w:rPr>
          <w:rFonts w:ascii="Arial" w:hAnsi="Arial" w:cs="Arial"/>
          <w:sz w:val="20"/>
          <w:szCs w:val="20"/>
        </w:rPr>
        <w:t>person</w:t>
      </w:r>
      <w:r w:rsidR="00B800D5">
        <w:rPr>
          <w:rFonts w:ascii="Arial" w:hAnsi="Arial" w:cs="Arial"/>
          <w:sz w:val="20"/>
          <w:szCs w:val="20"/>
        </w:rPr>
        <w:t xml:space="preserve"> of the </w:t>
      </w:r>
      <w:r w:rsidR="009051F6">
        <w:rPr>
          <w:rFonts w:ascii="Arial" w:hAnsi="Arial" w:cs="Arial"/>
          <w:sz w:val="20"/>
          <w:szCs w:val="20"/>
        </w:rPr>
        <w:t>c</w:t>
      </w:r>
      <w:r w:rsidR="00B800D5">
        <w:rPr>
          <w:rFonts w:ascii="Arial" w:hAnsi="Arial" w:cs="Arial"/>
          <w:sz w:val="20"/>
          <w:szCs w:val="20"/>
        </w:rPr>
        <w:t xml:space="preserve">ommittee and </w:t>
      </w:r>
      <w:r w:rsidR="00B800D5" w:rsidRPr="001A646E">
        <w:rPr>
          <w:rFonts w:ascii="Arial" w:hAnsi="Arial" w:cs="Arial"/>
          <w:sz w:val="20"/>
          <w:szCs w:val="20"/>
        </w:rPr>
        <w:t xml:space="preserve">will secure </w:t>
      </w:r>
      <w:r w:rsidR="00B800D5">
        <w:rPr>
          <w:rFonts w:ascii="Arial" w:hAnsi="Arial" w:cs="Arial"/>
          <w:sz w:val="20"/>
          <w:szCs w:val="20"/>
        </w:rPr>
        <w:t xml:space="preserve">at least </w:t>
      </w:r>
      <w:r w:rsidR="00F01FD4">
        <w:rPr>
          <w:rFonts w:ascii="Arial" w:hAnsi="Arial" w:cs="Arial"/>
          <w:sz w:val="20"/>
          <w:szCs w:val="20"/>
        </w:rPr>
        <w:t>two</w:t>
      </w:r>
      <w:r w:rsidR="00B800D5">
        <w:rPr>
          <w:rFonts w:ascii="Arial" w:hAnsi="Arial" w:cs="Arial"/>
          <w:sz w:val="20"/>
          <w:szCs w:val="20"/>
        </w:rPr>
        <w:t xml:space="preserve"> additional </w:t>
      </w:r>
      <w:r w:rsidR="00B800D5" w:rsidRPr="001A646E">
        <w:rPr>
          <w:rFonts w:ascii="Arial" w:hAnsi="Arial" w:cs="Arial"/>
          <w:sz w:val="20"/>
          <w:szCs w:val="20"/>
        </w:rPr>
        <w:t>active member</w:t>
      </w:r>
      <w:r w:rsidR="00F01FD4">
        <w:rPr>
          <w:rFonts w:ascii="Arial" w:hAnsi="Arial" w:cs="Arial"/>
          <w:sz w:val="20"/>
          <w:szCs w:val="20"/>
        </w:rPr>
        <w:t>s</w:t>
      </w:r>
      <w:r w:rsidR="00B800D5" w:rsidRPr="001A646E">
        <w:rPr>
          <w:rFonts w:ascii="Arial" w:hAnsi="Arial" w:cs="Arial"/>
          <w:sz w:val="20"/>
          <w:szCs w:val="20"/>
        </w:rPr>
        <w:t xml:space="preserve">, excluding current Executive </w:t>
      </w:r>
      <w:r w:rsidR="00486230">
        <w:rPr>
          <w:rFonts w:ascii="Arial" w:hAnsi="Arial" w:cs="Arial"/>
          <w:sz w:val="20"/>
          <w:szCs w:val="20"/>
        </w:rPr>
        <w:t>Committee</w:t>
      </w:r>
      <w:r w:rsidR="00B800D5" w:rsidRPr="001A646E">
        <w:rPr>
          <w:rFonts w:ascii="Arial" w:hAnsi="Arial" w:cs="Arial"/>
          <w:sz w:val="20"/>
          <w:szCs w:val="20"/>
        </w:rPr>
        <w:t xml:space="preserve"> members to serve by mid-January. </w:t>
      </w:r>
    </w:p>
    <w:p w14:paraId="18C2A1B9" w14:textId="77777777" w:rsidR="00B800D5" w:rsidRDefault="00B800D5" w:rsidP="00B838AE">
      <w:pPr>
        <w:tabs>
          <w:tab w:val="left" w:pos="1980"/>
          <w:tab w:val="left" w:pos="3060"/>
        </w:tabs>
        <w:spacing w:after="0" w:line="240" w:lineRule="auto"/>
        <w:ind w:left="720"/>
        <w:contextualSpacing/>
        <w:rPr>
          <w:rFonts w:ascii="Arial" w:hAnsi="Arial" w:cs="Arial"/>
          <w:sz w:val="20"/>
          <w:szCs w:val="20"/>
        </w:rPr>
      </w:pPr>
    </w:p>
    <w:p w14:paraId="7DC2F3A5" w14:textId="77777777" w:rsidR="00486230" w:rsidRDefault="00F01FD4" w:rsidP="001A646E">
      <w:pPr>
        <w:tabs>
          <w:tab w:val="left" w:pos="1980"/>
          <w:tab w:val="left" w:pos="3060"/>
        </w:tabs>
        <w:spacing w:after="0" w:line="240" w:lineRule="auto"/>
        <w:ind w:left="1440"/>
        <w:contextualSpacing/>
        <w:rPr>
          <w:rFonts w:ascii="Arial" w:hAnsi="Arial" w:cs="Arial"/>
          <w:sz w:val="20"/>
          <w:szCs w:val="20"/>
        </w:rPr>
      </w:pPr>
      <w:r>
        <w:rPr>
          <w:rFonts w:ascii="Arial" w:hAnsi="Arial" w:cs="Arial"/>
          <w:sz w:val="20"/>
          <w:szCs w:val="20"/>
        </w:rPr>
        <w:tab/>
        <w:t>6.2.1.1 T</w:t>
      </w:r>
      <w:r w:rsidR="00B800D5" w:rsidRPr="001A646E">
        <w:rPr>
          <w:rFonts w:ascii="Arial" w:hAnsi="Arial" w:cs="Arial"/>
          <w:sz w:val="20"/>
          <w:szCs w:val="20"/>
        </w:rPr>
        <w:t>imeline of tasks</w:t>
      </w:r>
      <w:r>
        <w:rPr>
          <w:rFonts w:ascii="Arial" w:hAnsi="Arial" w:cs="Arial"/>
          <w:sz w:val="20"/>
          <w:szCs w:val="20"/>
        </w:rPr>
        <w:t>: D</w:t>
      </w:r>
      <w:r w:rsidR="00B800D5">
        <w:rPr>
          <w:rFonts w:ascii="Arial" w:hAnsi="Arial" w:cs="Arial"/>
          <w:sz w:val="20"/>
          <w:szCs w:val="20"/>
        </w:rPr>
        <w:t xml:space="preserve">uring the month of February there is a Call for Nominees followed by </w:t>
      </w:r>
      <w:r w:rsidR="00486230">
        <w:rPr>
          <w:rFonts w:ascii="Arial" w:hAnsi="Arial" w:cs="Arial"/>
          <w:sz w:val="20"/>
          <w:szCs w:val="20"/>
        </w:rPr>
        <w:t>preparation</w:t>
      </w:r>
      <w:r w:rsidR="00B800D5">
        <w:rPr>
          <w:rFonts w:ascii="Arial" w:hAnsi="Arial" w:cs="Arial"/>
          <w:sz w:val="20"/>
          <w:szCs w:val="20"/>
        </w:rPr>
        <w:t xml:space="preserve"> of a </w:t>
      </w:r>
      <w:r w:rsidR="00486230">
        <w:rPr>
          <w:rFonts w:ascii="Arial" w:hAnsi="Arial" w:cs="Arial"/>
          <w:sz w:val="20"/>
          <w:szCs w:val="20"/>
        </w:rPr>
        <w:t>slate</w:t>
      </w:r>
      <w:r w:rsidR="00B800D5">
        <w:rPr>
          <w:rFonts w:ascii="Arial" w:hAnsi="Arial" w:cs="Arial"/>
          <w:sz w:val="20"/>
          <w:szCs w:val="20"/>
        </w:rPr>
        <w:t xml:space="preserve"> of nominees</w:t>
      </w:r>
      <w:r w:rsidR="00486230">
        <w:rPr>
          <w:rFonts w:ascii="Arial" w:hAnsi="Arial" w:cs="Arial"/>
          <w:sz w:val="20"/>
          <w:szCs w:val="20"/>
        </w:rPr>
        <w:t xml:space="preserve"> for each elective office of CoAPCR. </w:t>
      </w:r>
      <w:r w:rsidR="00486230" w:rsidRPr="00541B5F">
        <w:rPr>
          <w:rFonts w:ascii="Arial" w:eastAsia="Arial" w:hAnsi="Arial" w:cs="Arial"/>
          <w:sz w:val="20"/>
          <w:szCs w:val="20"/>
        </w:rPr>
        <w:t xml:space="preserve">This slate shall </w:t>
      </w:r>
      <w:proofErr w:type="gramStart"/>
      <w:r w:rsidR="00486230" w:rsidRPr="00541B5F">
        <w:rPr>
          <w:rFonts w:ascii="Arial" w:eastAsia="Arial" w:hAnsi="Arial" w:cs="Arial"/>
          <w:sz w:val="20"/>
          <w:szCs w:val="20"/>
        </w:rPr>
        <w:t>be distributed</w:t>
      </w:r>
      <w:proofErr w:type="gramEnd"/>
      <w:r w:rsidR="00486230" w:rsidRPr="00541B5F">
        <w:rPr>
          <w:rFonts w:ascii="Arial" w:eastAsia="Arial" w:hAnsi="Arial" w:cs="Arial"/>
          <w:sz w:val="20"/>
          <w:szCs w:val="20"/>
        </w:rPr>
        <w:t xml:space="preserve"> to the membership at least thirty (30) days prior to the </w:t>
      </w:r>
      <w:r w:rsidR="00486230">
        <w:rPr>
          <w:rFonts w:ascii="Arial" w:eastAsia="Arial" w:hAnsi="Arial" w:cs="Arial"/>
          <w:sz w:val="20"/>
          <w:szCs w:val="20"/>
        </w:rPr>
        <w:t xml:space="preserve">Election. </w:t>
      </w:r>
      <w:r w:rsidR="00486230">
        <w:rPr>
          <w:rFonts w:ascii="Arial" w:hAnsi="Arial" w:cs="Arial"/>
          <w:sz w:val="20"/>
          <w:szCs w:val="20"/>
        </w:rPr>
        <w:t xml:space="preserve"> Election voting should occur during a two</w:t>
      </w:r>
      <w:r w:rsidR="004F3D6F">
        <w:rPr>
          <w:rFonts w:ascii="Arial" w:hAnsi="Arial" w:cs="Arial"/>
          <w:sz w:val="20"/>
          <w:szCs w:val="20"/>
        </w:rPr>
        <w:t>-</w:t>
      </w:r>
      <w:r w:rsidR="00486230">
        <w:rPr>
          <w:rFonts w:ascii="Arial" w:hAnsi="Arial" w:cs="Arial"/>
          <w:sz w:val="20"/>
          <w:szCs w:val="20"/>
        </w:rPr>
        <w:t xml:space="preserve">week period in April. Election results will </w:t>
      </w:r>
      <w:proofErr w:type="gramStart"/>
      <w:r w:rsidR="00486230">
        <w:rPr>
          <w:rFonts w:ascii="Arial" w:hAnsi="Arial" w:cs="Arial"/>
          <w:sz w:val="20"/>
          <w:szCs w:val="20"/>
        </w:rPr>
        <w:t>be shared</w:t>
      </w:r>
      <w:proofErr w:type="gramEnd"/>
      <w:r w:rsidR="00486230">
        <w:rPr>
          <w:rFonts w:ascii="Arial" w:hAnsi="Arial" w:cs="Arial"/>
          <w:sz w:val="20"/>
          <w:szCs w:val="20"/>
        </w:rPr>
        <w:t xml:space="preserve"> with members by April 30</w:t>
      </w:r>
      <w:r w:rsidR="00486230" w:rsidRPr="001A646E">
        <w:rPr>
          <w:rFonts w:ascii="Arial" w:hAnsi="Arial" w:cs="Arial"/>
          <w:sz w:val="20"/>
          <w:szCs w:val="20"/>
          <w:vertAlign w:val="superscript"/>
        </w:rPr>
        <w:t>th</w:t>
      </w:r>
      <w:r>
        <w:rPr>
          <w:rFonts w:ascii="Arial" w:hAnsi="Arial" w:cs="Arial"/>
          <w:sz w:val="20"/>
          <w:szCs w:val="20"/>
        </w:rPr>
        <w:t xml:space="preserve"> electronically. </w:t>
      </w:r>
      <w:r w:rsidR="00B800D5" w:rsidRPr="001A646E">
        <w:rPr>
          <w:rFonts w:ascii="Arial" w:hAnsi="Arial" w:cs="Arial"/>
          <w:sz w:val="20"/>
          <w:szCs w:val="20"/>
        </w:rPr>
        <w:t xml:space="preserve"> </w:t>
      </w:r>
      <w:r w:rsidR="00486230">
        <w:rPr>
          <w:rFonts w:ascii="Arial" w:hAnsi="Arial" w:cs="Arial"/>
          <w:sz w:val="20"/>
          <w:szCs w:val="20"/>
        </w:rPr>
        <w:t>Elected Officers will take office on July 1</w:t>
      </w:r>
      <w:r w:rsidR="00486230" w:rsidRPr="001A646E">
        <w:rPr>
          <w:rFonts w:ascii="Arial" w:hAnsi="Arial" w:cs="Arial"/>
          <w:sz w:val="20"/>
          <w:szCs w:val="20"/>
          <w:vertAlign w:val="superscript"/>
        </w:rPr>
        <w:t>st</w:t>
      </w:r>
      <w:r w:rsidR="00486230">
        <w:rPr>
          <w:rFonts w:ascii="Arial" w:hAnsi="Arial" w:cs="Arial"/>
          <w:sz w:val="20"/>
          <w:szCs w:val="20"/>
        </w:rPr>
        <w:t>.</w:t>
      </w:r>
    </w:p>
    <w:p w14:paraId="3B09FF0C" w14:textId="77777777" w:rsidR="00486230" w:rsidRDefault="00486230" w:rsidP="00B838AE">
      <w:pPr>
        <w:tabs>
          <w:tab w:val="left" w:pos="1980"/>
          <w:tab w:val="left" w:pos="3060"/>
        </w:tabs>
        <w:spacing w:after="0" w:line="240" w:lineRule="auto"/>
        <w:ind w:left="720"/>
        <w:contextualSpacing/>
        <w:rPr>
          <w:rFonts w:ascii="Arial" w:hAnsi="Arial" w:cs="Arial"/>
          <w:sz w:val="20"/>
          <w:szCs w:val="20"/>
        </w:rPr>
      </w:pPr>
    </w:p>
    <w:p w14:paraId="098A3DD0" w14:textId="71750E38" w:rsidR="00F01FD4" w:rsidRPr="00541B5F" w:rsidRDefault="00F01FD4" w:rsidP="00F01FD4">
      <w:pPr>
        <w:tabs>
          <w:tab w:val="left" w:pos="1980"/>
          <w:tab w:val="left" w:pos="3060"/>
          <w:tab w:val="left" w:pos="5060"/>
        </w:tabs>
        <w:spacing w:after="0" w:line="240" w:lineRule="auto"/>
        <w:ind w:left="1440"/>
        <w:contextualSpacing/>
        <w:rPr>
          <w:rFonts w:ascii="Arial" w:eastAsia="Arial" w:hAnsi="Arial" w:cs="Arial"/>
          <w:sz w:val="20"/>
          <w:szCs w:val="20"/>
        </w:rPr>
      </w:pPr>
      <w:r>
        <w:rPr>
          <w:rFonts w:ascii="Arial" w:hAnsi="Arial" w:cs="Arial"/>
          <w:sz w:val="20"/>
          <w:szCs w:val="20"/>
        </w:rPr>
        <w:tab/>
        <w:t xml:space="preserve">6.2.1.2 </w:t>
      </w:r>
      <w:r w:rsidR="00486230">
        <w:rPr>
          <w:rFonts w:ascii="Arial" w:hAnsi="Arial" w:cs="Arial"/>
          <w:sz w:val="20"/>
          <w:szCs w:val="20"/>
        </w:rPr>
        <w:t xml:space="preserve">Securing Nominations: </w:t>
      </w:r>
      <w:r w:rsidR="009051F6">
        <w:rPr>
          <w:rFonts w:ascii="Arial" w:hAnsi="Arial" w:cs="Arial"/>
          <w:sz w:val="20"/>
          <w:szCs w:val="20"/>
        </w:rPr>
        <w:t>The committee</w:t>
      </w:r>
      <w:r>
        <w:rPr>
          <w:rFonts w:ascii="Arial" w:hAnsi="Arial" w:cs="Arial"/>
          <w:sz w:val="20"/>
          <w:szCs w:val="20"/>
        </w:rPr>
        <w:t xml:space="preserve"> </w:t>
      </w:r>
      <w:r w:rsidR="009051F6">
        <w:rPr>
          <w:rFonts w:ascii="Arial" w:hAnsi="Arial" w:cs="Arial"/>
          <w:sz w:val="20"/>
          <w:szCs w:val="20"/>
        </w:rPr>
        <w:t>will conduct an</w:t>
      </w:r>
      <w:r w:rsidR="00B800D5" w:rsidRPr="001A646E">
        <w:rPr>
          <w:rFonts w:ascii="Arial" w:hAnsi="Arial" w:cs="Arial"/>
          <w:sz w:val="20"/>
          <w:szCs w:val="20"/>
        </w:rPr>
        <w:t xml:space="preserve"> electronic call for nominations.</w:t>
      </w:r>
      <w:r>
        <w:rPr>
          <w:rFonts w:ascii="Arial" w:eastAsia="Arial" w:hAnsi="Arial" w:cs="Arial"/>
          <w:sz w:val="20"/>
          <w:szCs w:val="20"/>
        </w:rPr>
        <w:t xml:space="preserve"> </w:t>
      </w:r>
      <w:r w:rsidR="009051F6">
        <w:rPr>
          <w:rFonts w:ascii="Arial" w:eastAsia="Arial" w:hAnsi="Arial" w:cs="Arial"/>
          <w:sz w:val="20"/>
          <w:szCs w:val="20"/>
        </w:rPr>
        <w:t xml:space="preserve">Nominees </w:t>
      </w:r>
      <w:r w:rsidR="00486230">
        <w:rPr>
          <w:rFonts w:ascii="Arial" w:eastAsia="Arial" w:hAnsi="Arial" w:cs="Arial"/>
          <w:sz w:val="20"/>
          <w:szCs w:val="20"/>
        </w:rPr>
        <w:t>should be</w:t>
      </w:r>
      <w:r w:rsidR="009051F6">
        <w:rPr>
          <w:rFonts w:ascii="Arial" w:eastAsia="Arial" w:hAnsi="Arial" w:cs="Arial"/>
          <w:sz w:val="20"/>
          <w:szCs w:val="20"/>
        </w:rPr>
        <w:t xml:space="preserve"> from members</w:t>
      </w:r>
      <w:r w:rsidR="00486230">
        <w:rPr>
          <w:rFonts w:ascii="Arial" w:eastAsia="Arial" w:hAnsi="Arial" w:cs="Arial"/>
          <w:sz w:val="20"/>
          <w:szCs w:val="20"/>
        </w:rPr>
        <w:t xml:space="preserve"> in good standing. </w:t>
      </w:r>
      <w:r>
        <w:rPr>
          <w:rFonts w:ascii="Arial" w:eastAsia="Arial" w:hAnsi="Arial" w:cs="Arial"/>
          <w:sz w:val="20"/>
          <w:szCs w:val="20"/>
        </w:rPr>
        <w:t>T</w:t>
      </w:r>
      <w:r w:rsidRPr="00541B5F">
        <w:rPr>
          <w:rFonts w:ascii="Arial" w:eastAsia="Arial" w:hAnsi="Arial" w:cs="Arial"/>
          <w:sz w:val="20"/>
          <w:szCs w:val="20"/>
        </w:rPr>
        <w:t xml:space="preserve">he </w:t>
      </w:r>
      <w:r w:rsidR="009051F6">
        <w:rPr>
          <w:rFonts w:ascii="Arial" w:eastAsia="Arial" w:hAnsi="Arial" w:cs="Arial"/>
          <w:sz w:val="20"/>
          <w:szCs w:val="20"/>
        </w:rPr>
        <w:t>c</w:t>
      </w:r>
      <w:r w:rsidRPr="00541B5F">
        <w:rPr>
          <w:rFonts w:ascii="Arial" w:eastAsia="Arial" w:hAnsi="Arial" w:cs="Arial"/>
          <w:sz w:val="20"/>
          <w:szCs w:val="20"/>
        </w:rPr>
        <w:t xml:space="preserve">ommittee may accept eligible nominations for any elective office from the </w:t>
      </w:r>
      <w:r w:rsidR="009051F6">
        <w:rPr>
          <w:rFonts w:ascii="Arial" w:eastAsia="Arial" w:hAnsi="Arial" w:cs="Arial"/>
          <w:sz w:val="20"/>
          <w:szCs w:val="20"/>
        </w:rPr>
        <w:t>Institutional</w:t>
      </w:r>
      <w:r>
        <w:rPr>
          <w:rFonts w:ascii="Arial" w:eastAsia="Arial" w:hAnsi="Arial" w:cs="Arial"/>
          <w:sz w:val="20"/>
          <w:szCs w:val="20"/>
        </w:rPr>
        <w:t xml:space="preserve"> </w:t>
      </w:r>
      <w:r w:rsidR="009051F6">
        <w:rPr>
          <w:rFonts w:ascii="Arial" w:eastAsia="Arial" w:hAnsi="Arial" w:cs="Arial"/>
          <w:sz w:val="20"/>
          <w:szCs w:val="20"/>
        </w:rPr>
        <w:t>M</w:t>
      </w:r>
      <w:r>
        <w:rPr>
          <w:rFonts w:ascii="Arial" w:eastAsia="Arial" w:hAnsi="Arial" w:cs="Arial"/>
          <w:sz w:val="20"/>
          <w:szCs w:val="20"/>
        </w:rPr>
        <w:t xml:space="preserve">embers. </w:t>
      </w:r>
      <w:r w:rsidR="00B800D5" w:rsidRPr="001A646E">
        <w:rPr>
          <w:rFonts w:ascii="Arial" w:hAnsi="Arial" w:cs="Arial"/>
          <w:sz w:val="20"/>
          <w:szCs w:val="20"/>
        </w:rPr>
        <w:t xml:space="preserve"> Self-nominations will </w:t>
      </w:r>
      <w:proofErr w:type="gramStart"/>
      <w:r w:rsidR="00B800D5" w:rsidRPr="001A646E">
        <w:rPr>
          <w:rFonts w:ascii="Arial" w:hAnsi="Arial" w:cs="Arial"/>
          <w:sz w:val="20"/>
          <w:szCs w:val="20"/>
        </w:rPr>
        <w:t>be accepted</w:t>
      </w:r>
      <w:proofErr w:type="gramEnd"/>
      <w:r w:rsidR="00B800D5" w:rsidRPr="001A646E">
        <w:rPr>
          <w:rFonts w:ascii="Arial" w:hAnsi="Arial" w:cs="Arial"/>
          <w:sz w:val="20"/>
          <w:szCs w:val="20"/>
        </w:rPr>
        <w:t xml:space="preserve"> and given equal consideration. </w:t>
      </w:r>
      <w:r w:rsidR="00486230">
        <w:rPr>
          <w:rFonts w:ascii="Arial" w:eastAsia="Arial" w:hAnsi="Arial" w:cs="Arial"/>
          <w:sz w:val="20"/>
          <w:szCs w:val="20"/>
        </w:rPr>
        <w:t xml:space="preserve">Nominees for the President and Vice President positions should be </w:t>
      </w:r>
      <w:r w:rsidR="001B2456">
        <w:rPr>
          <w:rFonts w:ascii="Arial" w:eastAsia="Arial" w:hAnsi="Arial" w:cs="Arial"/>
          <w:sz w:val="20"/>
          <w:szCs w:val="20"/>
        </w:rPr>
        <w:t>individuals with</w:t>
      </w:r>
      <w:r w:rsidR="00A96255">
        <w:rPr>
          <w:rFonts w:ascii="Arial" w:eastAsia="Arial" w:hAnsi="Arial" w:cs="Arial"/>
          <w:sz w:val="20"/>
          <w:szCs w:val="20"/>
        </w:rPr>
        <w:t xml:space="preserve"> experience </w:t>
      </w:r>
      <w:r w:rsidR="009051F6">
        <w:rPr>
          <w:rFonts w:ascii="Arial" w:eastAsia="Arial" w:hAnsi="Arial" w:cs="Arial"/>
          <w:sz w:val="20"/>
          <w:szCs w:val="20"/>
        </w:rPr>
        <w:t>active</w:t>
      </w:r>
      <w:r w:rsidR="00A96255">
        <w:rPr>
          <w:rFonts w:ascii="Arial" w:eastAsia="Arial" w:hAnsi="Arial" w:cs="Arial"/>
          <w:sz w:val="20"/>
          <w:szCs w:val="20"/>
        </w:rPr>
        <w:t>ly</w:t>
      </w:r>
      <w:r w:rsidR="009051F6">
        <w:rPr>
          <w:rFonts w:ascii="Arial" w:eastAsia="Arial" w:hAnsi="Arial" w:cs="Arial"/>
          <w:sz w:val="20"/>
          <w:szCs w:val="20"/>
        </w:rPr>
        <w:t xml:space="preserve"> </w:t>
      </w:r>
      <w:r w:rsidR="00021132">
        <w:rPr>
          <w:rFonts w:ascii="Arial" w:eastAsia="Arial" w:hAnsi="Arial" w:cs="Arial"/>
          <w:sz w:val="20"/>
          <w:szCs w:val="20"/>
        </w:rPr>
        <w:t>participating in</w:t>
      </w:r>
      <w:r w:rsidR="00A96255">
        <w:rPr>
          <w:rFonts w:ascii="Arial" w:eastAsia="Arial" w:hAnsi="Arial" w:cs="Arial"/>
          <w:sz w:val="20"/>
          <w:szCs w:val="20"/>
        </w:rPr>
        <w:t xml:space="preserve"> </w:t>
      </w:r>
      <w:r w:rsidR="009051F6">
        <w:rPr>
          <w:rFonts w:ascii="Arial" w:eastAsia="Arial" w:hAnsi="Arial" w:cs="Arial"/>
          <w:sz w:val="20"/>
          <w:szCs w:val="20"/>
        </w:rPr>
        <w:t>CoAPCR</w:t>
      </w:r>
      <w:r w:rsidR="00486230">
        <w:rPr>
          <w:rFonts w:ascii="Arial" w:eastAsia="Arial" w:hAnsi="Arial" w:cs="Arial"/>
          <w:sz w:val="20"/>
          <w:szCs w:val="20"/>
        </w:rPr>
        <w:t xml:space="preserve">, </w:t>
      </w:r>
      <w:proofErr w:type="gramStart"/>
      <w:r w:rsidR="00486230">
        <w:rPr>
          <w:rFonts w:ascii="Arial" w:eastAsia="Arial" w:hAnsi="Arial" w:cs="Arial"/>
          <w:sz w:val="20"/>
          <w:szCs w:val="20"/>
        </w:rPr>
        <w:t>i.e.</w:t>
      </w:r>
      <w:proofErr w:type="gramEnd"/>
      <w:r w:rsidR="00486230">
        <w:rPr>
          <w:rFonts w:ascii="Arial" w:eastAsia="Arial" w:hAnsi="Arial" w:cs="Arial"/>
          <w:sz w:val="20"/>
          <w:szCs w:val="20"/>
        </w:rPr>
        <w:t xml:space="preserve"> having served or are serving on CoAPCR committees.</w:t>
      </w:r>
      <w:r w:rsidRPr="00F01FD4">
        <w:rPr>
          <w:rFonts w:ascii="Arial" w:eastAsia="Arial" w:hAnsi="Arial" w:cs="Arial"/>
          <w:sz w:val="20"/>
          <w:szCs w:val="20"/>
        </w:rPr>
        <w:t xml:space="preserve"> </w:t>
      </w:r>
      <w:r>
        <w:rPr>
          <w:rFonts w:ascii="Arial" w:eastAsia="Arial" w:hAnsi="Arial" w:cs="Arial"/>
          <w:sz w:val="20"/>
          <w:szCs w:val="20"/>
        </w:rPr>
        <w:t xml:space="preserve">No write-ins </w:t>
      </w:r>
      <w:proofErr w:type="gramStart"/>
      <w:r>
        <w:rPr>
          <w:rFonts w:ascii="Arial" w:eastAsia="Arial" w:hAnsi="Arial" w:cs="Arial"/>
          <w:sz w:val="20"/>
          <w:szCs w:val="20"/>
        </w:rPr>
        <w:t>are allowed</w:t>
      </w:r>
      <w:proofErr w:type="gramEnd"/>
      <w:r>
        <w:rPr>
          <w:rFonts w:ascii="Arial" w:eastAsia="Arial" w:hAnsi="Arial" w:cs="Arial"/>
          <w:sz w:val="20"/>
          <w:szCs w:val="20"/>
        </w:rPr>
        <w:t xml:space="preserve"> on the ballot during the election vote.</w:t>
      </w:r>
    </w:p>
    <w:p w14:paraId="17720EDC" w14:textId="77777777" w:rsidR="00486230" w:rsidRDefault="00486230" w:rsidP="00B838AE">
      <w:pPr>
        <w:tabs>
          <w:tab w:val="left" w:pos="1980"/>
          <w:tab w:val="left" w:pos="3060"/>
        </w:tabs>
        <w:spacing w:after="0" w:line="240" w:lineRule="auto"/>
        <w:ind w:left="720"/>
        <w:contextualSpacing/>
        <w:rPr>
          <w:rFonts w:ascii="Arial" w:hAnsi="Arial" w:cs="Arial"/>
          <w:sz w:val="20"/>
          <w:szCs w:val="20"/>
        </w:rPr>
      </w:pPr>
    </w:p>
    <w:p w14:paraId="0DB0CD8A" w14:textId="77777777" w:rsidR="00486230" w:rsidRDefault="00486230" w:rsidP="00B838AE">
      <w:pPr>
        <w:tabs>
          <w:tab w:val="left" w:pos="1980"/>
          <w:tab w:val="left" w:pos="3060"/>
        </w:tabs>
        <w:spacing w:after="0" w:line="240" w:lineRule="auto"/>
        <w:ind w:left="720"/>
        <w:contextualSpacing/>
        <w:rPr>
          <w:rFonts w:ascii="Arial" w:hAnsi="Arial" w:cs="Arial"/>
          <w:sz w:val="20"/>
          <w:szCs w:val="20"/>
        </w:rPr>
      </w:pPr>
    </w:p>
    <w:p w14:paraId="52C9E2C6" w14:textId="40708BB2" w:rsidR="00486230" w:rsidRDefault="00F01FD4" w:rsidP="001A646E">
      <w:pPr>
        <w:tabs>
          <w:tab w:val="left" w:pos="1980"/>
          <w:tab w:val="left" w:pos="3060"/>
        </w:tabs>
        <w:spacing w:after="0" w:line="240" w:lineRule="auto"/>
        <w:ind w:left="1440"/>
        <w:contextualSpacing/>
        <w:rPr>
          <w:rFonts w:ascii="Arial" w:hAnsi="Arial" w:cs="Arial"/>
          <w:sz w:val="20"/>
          <w:szCs w:val="20"/>
        </w:rPr>
      </w:pPr>
      <w:r>
        <w:rPr>
          <w:rFonts w:ascii="Arial" w:hAnsi="Arial" w:cs="Arial"/>
          <w:sz w:val="20"/>
          <w:szCs w:val="20"/>
        </w:rPr>
        <w:tab/>
        <w:t xml:space="preserve">6.2.1.3 </w:t>
      </w:r>
      <w:r w:rsidR="00B800D5" w:rsidRPr="001A646E">
        <w:rPr>
          <w:rFonts w:ascii="Arial" w:hAnsi="Arial" w:cs="Arial"/>
          <w:sz w:val="20"/>
          <w:szCs w:val="20"/>
        </w:rPr>
        <w:t xml:space="preserve">Preparing a Slate of Nominees. Members of the </w:t>
      </w:r>
      <w:r w:rsidR="009051F6" w:rsidRPr="009051F6">
        <w:rPr>
          <w:rFonts w:ascii="Arial" w:hAnsi="Arial" w:cs="Arial"/>
          <w:sz w:val="20"/>
          <w:szCs w:val="20"/>
        </w:rPr>
        <w:t xml:space="preserve">Nominations </w:t>
      </w:r>
      <w:r w:rsidR="009051F6">
        <w:rPr>
          <w:rFonts w:ascii="Arial" w:hAnsi="Arial" w:cs="Arial"/>
          <w:sz w:val="20"/>
          <w:szCs w:val="20"/>
        </w:rPr>
        <w:t>and</w:t>
      </w:r>
      <w:r>
        <w:rPr>
          <w:rFonts w:ascii="Arial" w:hAnsi="Arial" w:cs="Arial"/>
          <w:sz w:val="20"/>
          <w:szCs w:val="20"/>
        </w:rPr>
        <w:t xml:space="preserve"> Election </w:t>
      </w:r>
      <w:r w:rsidR="00B800D5" w:rsidRPr="001A646E">
        <w:rPr>
          <w:rFonts w:ascii="Arial" w:hAnsi="Arial" w:cs="Arial"/>
          <w:sz w:val="20"/>
          <w:szCs w:val="20"/>
        </w:rPr>
        <w:t xml:space="preserve">Committee will review each nominee and select a slate of one or more qualified and willing nominees for each office. The slate of nominees will </w:t>
      </w:r>
      <w:proofErr w:type="gramStart"/>
      <w:r w:rsidR="00B800D5" w:rsidRPr="001A646E">
        <w:rPr>
          <w:rFonts w:ascii="Arial" w:hAnsi="Arial" w:cs="Arial"/>
          <w:sz w:val="20"/>
          <w:szCs w:val="20"/>
        </w:rPr>
        <w:t>be presented</w:t>
      </w:r>
      <w:proofErr w:type="gramEnd"/>
      <w:r w:rsidR="00B800D5" w:rsidRPr="001A646E">
        <w:rPr>
          <w:rFonts w:ascii="Arial" w:hAnsi="Arial" w:cs="Arial"/>
          <w:sz w:val="20"/>
          <w:szCs w:val="20"/>
        </w:rPr>
        <w:t xml:space="preserve"> to the Executive </w:t>
      </w:r>
      <w:r w:rsidR="00486230">
        <w:rPr>
          <w:rFonts w:ascii="Arial" w:hAnsi="Arial" w:cs="Arial"/>
          <w:sz w:val="20"/>
          <w:szCs w:val="20"/>
        </w:rPr>
        <w:t>Committee</w:t>
      </w:r>
      <w:r w:rsidR="00B800D5" w:rsidRPr="001A646E">
        <w:rPr>
          <w:rFonts w:ascii="Arial" w:hAnsi="Arial" w:cs="Arial"/>
          <w:sz w:val="20"/>
          <w:szCs w:val="20"/>
        </w:rPr>
        <w:t xml:space="preserve">. After the Executive </w:t>
      </w:r>
      <w:r w:rsidR="00486230">
        <w:rPr>
          <w:rFonts w:ascii="Arial" w:hAnsi="Arial" w:cs="Arial"/>
          <w:sz w:val="20"/>
          <w:szCs w:val="20"/>
        </w:rPr>
        <w:t xml:space="preserve">Committee </w:t>
      </w:r>
      <w:r w:rsidR="00B800D5" w:rsidRPr="001A646E">
        <w:rPr>
          <w:rFonts w:ascii="Arial" w:hAnsi="Arial" w:cs="Arial"/>
          <w:sz w:val="20"/>
          <w:szCs w:val="20"/>
        </w:rPr>
        <w:t>accepts a slate of nominees, the Nominations</w:t>
      </w:r>
      <w:r>
        <w:rPr>
          <w:rFonts w:ascii="Arial" w:hAnsi="Arial" w:cs="Arial"/>
          <w:sz w:val="20"/>
          <w:szCs w:val="20"/>
        </w:rPr>
        <w:t xml:space="preserve"> and Elections</w:t>
      </w:r>
      <w:r w:rsidR="00B800D5" w:rsidRPr="001A646E">
        <w:rPr>
          <w:rFonts w:ascii="Arial" w:hAnsi="Arial" w:cs="Arial"/>
          <w:sz w:val="20"/>
          <w:szCs w:val="20"/>
        </w:rPr>
        <w:t xml:space="preserve"> Committee will take steps to oversee the election.</w:t>
      </w:r>
    </w:p>
    <w:p w14:paraId="260DB640" w14:textId="77777777" w:rsidR="00486230" w:rsidRDefault="00486230" w:rsidP="00B838AE">
      <w:pPr>
        <w:tabs>
          <w:tab w:val="left" w:pos="1980"/>
          <w:tab w:val="left" w:pos="3060"/>
        </w:tabs>
        <w:spacing w:after="0" w:line="240" w:lineRule="auto"/>
        <w:ind w:left="720"/>
        <w:contextualSpacing/>
        <w:rPr>
          <w:rFonts w:ascii="Arial" w:hAnsi="Arial" w:cs="Arial"/>
          <w:sz w:val="20"/>
          <w:szCs w:val="20"/>
        </w:rPr>
      </w:pPr>
    </w:p>
    <w:p w14:paraId="77157370" w14:textId="51563C28" w:rsidR="00B800D5" w:rsidRDefault="00F01FD4" w:rsidP="001A646E">
      <w:pPr>
        <w:tabs>
          <w:tab w:val="left" w:pos="1980"/>
          <w:tab w:val="left" w:pos="3060"/>
        </w:tabs>
        <w:spacing w:after="0" w:line="240" w:lineRule="auto"/>
        <w:ind w:left="1440"/>
        <w:contextualSpacing/>
        <w:rPr>
          <w:rFonts w:ascii="Arial" w:hAnsi="Arial" w:cs="Arial"/>
          <w:sz w:val="20"/>
          <w:szCs w:val="20"/>
        </w:rPr>
      </w:pPr>
      <w:r>
        <w:rPr>
          <w:rFonts w:ascii="Arial" w:hAnsi="Arial" w:cs="Arial"/>
          <w:sz w:val="20"/>
          <w:szCs w:val="20"/>
        </w:rPr>
        <w:tab/>
        <w:t xml:space="preserve">6.2.1.4 </w:t>
      </w:r>
      <w:r w:rsidR="00B800D5" w:rsidRPr="001A646E">
        <w:rPr>
          <w:rFonts w:ascii="Arial" w:hAnsi="Arial" w:cs="Arial"/>
          <w:sz w:val="20"/>
          <w:szCs w:val="20"/>
        </w:rPr>
        <w:t>Election. The</w:t>
      </w:r>
      <w:r w:rsidR="00486230">
        <w:rPr>
          <w:rFonts w:ascii="Arial" w:hAnsi="Arial" w:cs="Arial"/>
          <w:sz w:val="20"/>
          <w:szCs w:val="20"/>
        </w:rPr>
        <w:t xml:space="preserve"> </w:t>
      </w:r>
      <w:r>
        <w:rPr>
          <w:rFonts w:ascii="Arial" w:hAnsi="Arial" w:cs="Arial"/>
          <w:sz w:val="20"/>
          <w:szCs w:val="20"/>
        </w:rPr>
        <w:t xml:space="preserve">Nominations and Election </w:t>
      </w:r>
      <w:r w:rsidR="00A96255">
        <w:rPr>
          <w:rFonts w:ascii="Arial" w:hAnsi="Arial" w:cs="Arial"/>
          <w:sz w:val="20"/>
          <w:szCs w:val="20"/>
        </w:rPr>
        <w:t xml:space="preserve">Committee </w:t>
      </w:r>
      <w:r w:rsidR="00A96255" w:rsidRPr="00A96255">
        <w:rPr>
          <w:rFonts w:ascii="Arial" w:hAnsi="Arial" w:cs="Arial"/>
          <w:sz w:val="20"/>
          <w:szCs w:val="20"/>
        </w:rPr>
        <w:t>will</w:t>
      </w:r>
      <w:r w:rsidR="00B800D5" w:rsidRPr="001A646E">
        <w:rPr>
          <w:rFonts w:ascii="Arial" w:hAnsi="Arial" w:cs="Arial"/>
          <w:sz w:val="20"/>
          <w:szCs w:val="20"/>
        </w:rPr>
        <w:t xml:space="preserve"> oversee the election and provide a </w:t>
      </w:r>
      <w:r w:rsidR="00486230">
        <w:rPr>
          <w:rFonts w:ascii="Arial" w:hAnsi="Arial" w:cs="Arial"/>
          <w:sz w:val="20"/>
          <w:szCs w:val="20"/>
        </w:rPr>
        <w:t>30</w:t>
      </w:r>
      <w:r w:rsidR="00B800D5" w:rsidRPr="001A646E">
        <w:rPr>
          <w:rFonts w:ascii="Arial" w:hAnsi="Arial" w:cs="Arial"/>
          <w:sz w:val="20"/>
          <w:szCs w:val="20"/>
        </w:rPr>
        <w:t xml:space="preserve">-day election notice to members. The ballot will be submitted to all members electronically allowing for no less than 7 days and no more than </w:t>
      </w:r>
      <w:proofErr w:type="gramStart"/>
      <w:r w:rsidR="00B800D5" w:rsidRPr="001A646E">
        <w:rPr>
          <w:rFonts w:ascii="Arial" w:hAnsi="Arial" w:cs="Arial"/>
          <w:sz w:val="20"/>
          <w:szCs w:val="20"/>
        </w:rPr>
        <w:t>14</w:t>
      </w:r>
      <w:proofErr w:type="gramEnd"/>
      <w:r w:rsidR="00B800D5" w:rsidRPr="001A646E">
        <w:rPr>
          <w:rFonts w:ascii="Arial" w:hAnsi="Arial" w:cs="Arial"/>
          <w:sz w:val="20"/>
          <w:szCs w:val="20"/>
        </w:rPr>
        <w:t xml:space="preserve"> for return of votes. </w:t>
      </w:r>
      <w:proofErr w:type="gramStart"/>
      <w:r w:rsidR="00B800D5" w:rsidRPr="001A646E">
        <w:rPr>
          <w:rFonts w:ascii="Arial" w:hAnsi="Arial" w:cs="Arial"/>
          <w:sz w:val="20"/>
          <w:szCs w:val="20"/>
        </w:rPr>
        <w:t>Results will be determined by a simple majority of voting members</w:t>
      </w:r>
      <w:proofErr w:type="gramEnd"/>
      <w:r w:rsidR="00B800D5" w:rsidRPr="001A646E">
        <w:rPr>
          <w:rFonts w:ascii="Arial" w:hAnsi="Arial" w:cs="Arial"/>
          <w:sz w:val="20"/>
          <w:szCs w:val="20"/>
        </w:rPr>
        <w:t>. In the case of a tie for one or more offices, the contested office will be determined by a second electronic ballot listing only the tied nominees and voted on by the</w:t>
      </w:r>
      <w:r w:rsidR="00E96AF4">
        <w:rPr>
          <w:rFonts w:ascii="Arial" w:hAnsi="Arial" w:cs="Arial"/>
          <w:sz w:val="20"/>
          <w:szCs w:val="20"/>
        </w:rPr>
        <w:t xml:space="preserve"> </w:t>
      </w:r>
      <w:r w:rsidR="00A96255">
        <w:rPr>
          <w:rFonts w:ascii="Arial" w:hAnsi="Arial" w:cs="Arial"/>
          <w:sz w:val="20"/>
          <w:szCs w:val="20"/>
        </w:rPr>
        <w:t>voting</w:t>
      </w:r>
      <w:r w:rsidR="00B800D5" w:rsidRPr="001A646E">
        <w:rPr>
          <w:rFonts w:ascii="Arial" w:hAnsi="Arial" w:cs="Arial"/>
          <w:sz w:val="20"/>
          <w:szCs w:val="20"/>
        </w:rPr>
        <w:t xml:space="preserve"> members</w:t>
      </w:r>
      <w:r>
        <w:rPr>
          <w:rFonts w:ascii="Arial" w:hAnsi="Arial" w:cs="Arial"/>
          <w:sz w:val="20"/>
          <w:szCs w:val="20"/>
        </w:rPr>
        <w:t xml:space="preserve">. </w:t>
      </w:r>
      <w:r w:rsidR="00B800D5" w:rsidRPr="001A646E">
        <w:rPr>
          <w:rFonts w:ascii="Arial" w:hAnsi="Arial" w:cs="Arial"/>
          <w:sz w:val="20"/>
          <w:szCs w:val="20"/>
        </w:rPr>
        <w:t xml:space="preserve"> </w:t>
      </w:r>
    </w:p>
    <w:p w14:paraId="02927E74" w14:textId="77777777" w:rsidR="00686C2F" w:rsidRPr="00A71743" w:rsidRDefault="00686C2F" w:rsidP="00B838AE">
      <w:pPr>
        <w:tabs>
          <w:tab w:val="left" w:pos="1980"/>
          <w:tab w:val="left" w:pos="3060"/>
          <w:tab w:val="left" w:pos="9360"/>
        </w:tabs>
        <w:spacing w:after="0" w:line="240" w:lineRule="auto"/>
        <w:ind w:left="720"/>
        <w:contextualSpacing/>
        <w:rPr>
          <w:rFonts w:ascii="Arial" w:eastAsia="Arial" w:hAnsi="Arial" w:cs="Arial"/>
          <w:sz w:val="20"/>
          <w:szCs w:val="20"/>
        </w:rPr>
      </w:pPr>
    </w:p>
    <w:p w14:paraId="4909CF67" w14:textId="67E30767" w:rsidR="00686C2F" w:rsidRPr="00A71743" w:rsidRDefault="00686C2F" w:rsidP="00B838AE">
      <w:pPr>
        <w:tabs>
          <w:tab w:val="left" w:pos="1980"/>
          <w:tab w:val="left" w:pos="3060"/>
          <w:tab w:val="left" w:pos="9360"/>
        </w:tabs>
        <w:spacing w:after="0" w:line="240" w:lineRule="auto"/>
        <w:ind w:left="720"/>
        <w:contextualSpacing/>
        <w:rPr>
          <w:rFonts w:ascii="Arial" w:eastAsia="Arial" w:hAnsi="Arial" w:cs="Arial"/>
          <w:sz w:val="20"/>
          <w:szCs w:val="20"/>
        </w:rPr>
      </w:pPr>
      <w:r w:rsidRPr="00A71743">
        <w:rPr>
          <w:rFonts w:ascii="Arial" w:eastAsia="Arial" w:hAnsi="Arial" w:cs="Arial"/>
          <w:sz w:val="20"/>
          <w:szCs w:val="20"/>
        </w:rPr>
        <w:t>6.2.</w:t>
      </w:r>
      <w:r w:rsidR="00B73627">
        <w:rPr>
          <w:rFonts w:ascii="Arial" w:eastAsia="Arial" w:hAnsi="Arial" w:cs="Arial"/>
          <w:sz w:val="20"/>
          <w:szCs w:val="20"/>
        </w:rPr>
        <w:t>2</w:t>
      </w:r>
      <w:r w:rsidRPr="00A71743">
        <w:rPr>
          <w:rFonts w:ascii="Arial" w:eastAsia="Arial" w:hAnsi="Arial" w:cs="Arial"/>
          <w:sz w:val="20"/>
          <w:szCs w:val="20"/>
        </w:rPr>
        <w:t xml:space="preserve"> By</w:t>
      </w:r>
      <w:r w:rsidR="003242FA">
        <w:rPr>
          <w:rFonts w:ascii="Arial" w:eastAsia="Arial" w:hAnsi="Arial" w:cs="Arial"/>
          <w:sz w:val="20"/>
          <w:szCs w:val="20"/>
        </w:rPr>
        <w:t>-</w:t>
      </w:r>
      <w:r w:rsidRPr="00A71743">
        <w:rPr>
          <w:rFonts w:ascii="Arial" w:eastAsia="Arial" w:hAnsi="Arial" w:cs="Arial"/>
          <w:sz w:val="20"/>
          <w:szCs w:val="20"/>
        </w:rPr>
        <w:t xml:space="preserve">Laws Committee.  The By-Laws committee will consist of </w:t>
      </w:r>
      <w:r w:rsidR="009F6811" w:rsidRPr="00A71743">
        <w:rPr>
          <w:rFonts w:ascii="Arial" w:eastAsia="Arial" w:hAnsi="Arial" w:cs="Arial"/>
          <w:sz w:val="20"/>
          <w:szCs w:val="20"/>
        </w:rPr>
        <w:t>three</w:t>
      </w:r>
      <w:r w:rsidR="00E747AE">
        <w:rPr>
          <w:rFonts w:ascii="Arial" w:eastAsia="Arial" w:hAnsi="Arial" w:cs="Arial"/>
          <w:sz w:val="20"/>
          <w:szCs w:val="20"/>
        </w:rPr>
        <w:t xml:space="preserve"> (3)</w:t>
      </w:r>
      <w:r w:rsidR="009F6811" w:rsidRPr="00A71743">
        <w:rPr>
          <w:rFonts w:ascii="Arial" w:eastAsia="Arial" w:hAnsi="Arial" w:cs="Arial"/>
          <w:sz w:val="20"/>
          <w:szCs w:val="20"/>
        </w:rPr>
        <w:t xml:space="preserve"> m</w:t>
      </w:r>
      <w:r w:rsidRPr="00A71743">
        <w:rPr>
          <w:rFonts w:ascii="Arial" w:eastAsia="Arial" w:hAnsi="Arial" w:cs="Arial"/>
          <w:sz w:val="20"/>
          <w:szCs w:val="20"/>
        </w:rPr>
        <w:t xml:space="preserve">embers of the Consortium and will review proposed changes to the by-laws and suggest changes to the by-laws as </w:t>
      </w:r>
      <w:r w:rsidR="007434D7">
        <w:rPr>
          <w:rFonts w:ascii="Arial" w:eastAsia="Arial" w:hAnsi="Arial" w:cs="Arial"/>
          <w:sz w:val="20"/>
          <w:szCs w:val="20"/>
        </w:rPr>
        <w:t>CoAPCR</w:t>
      </w:r>
      <w:r w:rsidRPr="00A71743">
        <w:rPr>
          <w:rFonts w:ascii="Arial" w:eastAsia="Arial" w:hAnsi="Arial" w:cs="Arial"/>
          <w:sz w:val="20"/>
          <w:szCs w:val="20"/>
        </w:rPr>
        <w:t xml:space="preserve"> evolves.</w:t>
      </w:r>
    </w:p>
    <w:p w14:paraId="18668328" w14:textId="77777777" w:rsidR="00686C2F" w:rsidRPr="00A71743" w:rsidRDefault="00686C2F" w:rsidP="00B838AE">
      <w:pPr>
        <w:tabs>
          <w:tab w:val="left" w:pos="1980"/>
          <w:tab w:val="left" w:pos="3060"/>
          <w:tab w:val="left" w:pos="9360"/>
        </w:tabs>
        <w:spacing w:after="0" w:line="240" w:lineRule="auto"/>
        <w:ind w:left="720"/>
        <w:contextualSpacing/>
        <w:rPr>
          <w:rFonts w:ascii="Arial" w:eastAsia="Arial" w:hAnsi="Arial" w:cs="Arial"/>
          <w:sz w:val="20"/>
          <w:szCs w:val="20"/>
        </w:rPr>
      </w:pPr>
    </w:p>
    <w:p w14:paraId="2FC24CC1" w14:textId="0997E9FD" w:rsidR="00686C2F" w:rsidRPr="00A71743" w:rsidRDefault="00686C2F" w:rsidP="00B838AE">
      <w:pPr>
        <w:tabs>
          <w:tab w:val="left" w:pos="1980"/>
          <w:tab w:val="left" w:pos="3060"/>
          <w:tab w:val="left" w:pos="9360"/>
        </w:tabs>
        <w:spacing w:after="0" w:line="240" w:lineRule="auto"/>
        <w:ind w:left="720"/>
        <w:contextualSpacing/>
        <w:rPr>
          <w:rFonts w:ascii="Arial" w:eastAsia="Arial" w:hAnsi="Arial" w:cs="Arial"/>
          <w:sz w:val="20"/>
          <w:szCs w:val="20"/>
        </w:rPr>
      </w:pPr>
      <w:r w:rsidRPr="00A71743">
        <w:rPr>
          <w:rFonts w:ascii="Arial" w:eastAsia="Arial" w:hAnsi="Arial" w:cs="Arial"/>
          <w:sz w:val="20"/>
          <w:szCs w:val="20"/>
        </w:rPr>
        <w:t>6.2.</w:t>
      </w:r>
      <w:r w:rsidR="00B73627">
        <w:rPr>
          <w:rFonts w:ascii="Arial" w:eastAsia="Arial" w:hAnsi="Arial" w:cs="Arial"/>
          <w:sz w:val="20"/>
          <w:szCs w:val="20"/>
        </w:rPr>
        <w:t>3</w:t>
      </w:r>
      <w:r w:rsidRPr="00A71743">
        <w:rPr>
          <w:rFonts w:ascii="Arial" w:eastAsia="Arial" w:hAnsi="Arial" w:cs="Arial"/>
          <w:sz w:val="20"/>
          <w:szCs w:val="20"/>
        </w:rPr>
        <w:t xml:space="preserve"> </w:t>
      </w:r>
      <w:r w:rsidR="006A07F3">
        <w:rPr>
          <w:rFonts w:ascii="Arial" w:eastAsia="Arial" w:hAnsi="Arial" w:cs="Arial"/>
          <w:sz w:val="20"/>
          <w:szCs w:val="20"/>
        </w:rPr>
        <w:t>Communications</w:t>
      </w:r>
      <w:r w:rsidRPr="00A71743">
        <w:rPr>
          <w:rFonts w:ascii="Arial" w:eastAsia="Arial" w:hAnsi="Arial" w:cs="Arial"/>
          <w:sz w:val="20"/>
          <w:szCs w:val="20"/>
        </w:rPr>
        <w:t xml:space="preserve"> Committee.  </w:t>
      </w:r>
      <w:r w:rsidR="00A72092">
        <w:rPr>
          <w:rFonts w:ascii="Arial" w:eastAsia="Arial" w:hAnsi="Arial" w:cs="Arial"/>
          <w:sz w:val="20"/>
          <w:szCs w:val="20"/>
        </w:rPr>
        <w:t xml:space="preserve">The </w:t>
      </w:r>
      <w:r w:rsidR="006A07F3">
        <w:rPr>
          <w:rFonts w:ascii="Arial" w:eastAsia="Arial" w:hAnsi="Arial" w:cs="Arial"/>
          <w:sz w:val="20"/>
          <w:szCs w:val="20"/>
        </w:rPr>
        <w:t>Communications</w:t>
      </w:r>
      <w:r w:rsidR="00BF4A5C">
        <w:rPr>
          <w:rFonts w:ascii="Arial" w:eastAsia="Arial" w:hAnsi="Arial" w:cs="Arial"/>
          <w:sz w:val="20"/>
          <w:szCs w:val="20"/>
        </w:rPr>
        <w:t xml:space="preserve"> </w:t>
      </w:r>
      <w:r w:rsidR="00A72092">
        <w:rPr>
          <w:rFonts w:ascii="Arial" w:eastAsia="Arial" w:hAnsi="Arial" w:cs="Arial"/>
          <w:sz w:val="20"/>
          <w:szCs w:val="20"/>
        </w:rPr>
        <w:t>Committee will be responsible for updating the C</w:t>
      </w:r>
      <w:r w:rsidR="00BF4A5C">
        <w:rPr>
          <w:rFonts w:ascii="Arial" w:eastAsia="Arial" w:hAnsi="Arial" w:cs="Arial"/>
          <w:sz w:val="20"/>
          <w:szCs w:val="20"/>
        </w:rPr>
        <w:t>oAPCR’s</w:t>
      </w:r>
      <w:r w:rsidR="00A72092">
        <w:rPr>
          <w:rFonts w:ascii="Arial" w:eastAsia="Arial" w:hAnsi="Arial" w:cs="Arial"/>
          <w:sz w:val="20"/>
          <w:szCs w:val="20"/>
        </w:rPr>
        <w:t xml:space="preserve"> website and </w:t>
      </w:r>
      <w:proofErr w:type="gramStart"/>
      <w:r w:rsidR="00A72092">
        <w:rPr>
          <w:rFonts w:ascii="Arial" w:eastAsia="Arial" w:hAnsi="Arial" w:cs="Arial"/>
          <w:sz w:val="20"/>
          <w:szCs w:val="20"/>
        </w:rPr>
        <w:t>working</w:t>
      </w:r>
      <w:proofErr w:type="gramEnd"/>
      <w:r w:rsidR="00A72092">
        <w:rPr>
          <w:rFonts w:ascii="Arial" w:eastAsia="Arial" w:hAnsi="Arial" w:cs="Arial"/>
          <w:sz w:val="20"/>
          <w:szCs w:val="20"/>
        </w:rPr>
        <w:t xml:space="preserve"> directly with the webmaster on technical matters</w:t>
      </w:r>
      <w:r w:rsidR="00A96255">
        <w:rPr>
          <w:rFonts w:ascii="Arial" w:eastAsia="Arial" w:hAnsi="Arial" w:cs="Arial"/>
          <w:sz w:val="20"/>
          <w:szCs w:val="20"/>
        </w:rPr>
        <w:t>;</w:t>
      </w:r>
      <w:r w:rsidR="00BF4A5C">
        <w:rPr>
          <w:rFonts w:ascii="Arial" w:eastAsia="Arial" w:hAnsi="Arial" w:cs="Arial"/>
          <w:sz w:val="20"/>
          <w:szCs w:val="20"/>
        </w:rPr>
        <w:t xml:space="preserve"> promoting the organization</w:t>
      </w:r>
      <w:r w:rsidR="00A96255">
        <w:rPr>
          <w:rFonts w:ascii="Arial" w:eastAsia="Arial" w:hAnsi="Arial" w:cs="Arial"/>
          <w:sz w:val="20"/>
          <w:szCs w:val="20"/>
        </w:rPr>
        <w:t xml:space="preserve"> through communications and</w:t>
      </w:r>
      <w:r w:rsidR="0097597F">
        <w:rPr>
          <w:rFonts w:ascii="Arial" w:eastAsia="Arial" w:hAnsi="Arial" w:cs="Arial"/>
          <w:sz w:val="20"/>
          <w:szCs w:val="20"/>
        </w:rPr>
        <w:t xml:space="preserve"> </w:t>
      </w:r>
      <w:r w:rsidR="001F4F86">
        <w:rPr>
          <w:rFonts w:ascii="Arial" w:eastAsia="Arial" w:hAnsi="Arial" w:cs="Arial"/>
          <w:sz w:val="20"/>
          <w:szCs w:val="20"/>
        </w:rPr>
        <w:t>social media</w:t>
      </w:r>
      <w:r w:rsidR="006A07F3">
        <w:rPr>
          <w:rFonts w:ascii="Arial" w:eastAsia="Arial" w:hAnsi="Arial" w:cs="Arial"/>
          <w:sz w:val="20"/>
          <w:szCs w:val="20"/>
        </w:rPr>
        <w:t xml:space="preserve"> activities</w:t>
      </w:r>
      <w:r w:rsidR="00A96255">
        <w:rPr>
          <w:rFonts w:ascii="Arial" w:eastAsia="Arial" w:hAnsi="Arial" w:cs="Arial"/>
          <w:sz w:val="20"/>
          <w:szCs w:val="20"/>
        </w:rPr>
        <w:t>;</w:t>
      </w:r>
      <w:r w:rsidR="00BF4A5C">
        <w:rPr>
          <w:rFonts w:ascii="Arial" w:eastAsia="Arial" w:hAnsi="Arial" w:cs="Arial"/>
          <w:sz w:val="20"/>
          <w:szCs w:val="20"/>
        </w:rPr>
        <w:t xml:space="preserve"> and</w:t>
      </w:r>
      <w:r w:rsidR="00A96255">
        <w:rPr>
          <w:rFonts w:ascii="Arial" w:eastAsia="Arial" w:hAnsi="Arial" w:cs="Arial"/>
          <w:sz w:val="20"/>
          <w:szCs w:val="20"/>
        </w:rPr>
        <w:t>,</w:t>
      </w:r>
      <w:r w:rsidR="00BF4A5C">
        <w:rPr>
          <w:rFonts w:ascii="Arial" w:eastAsia="Arial" w:hAnsi="Arial" w:cs="Arial"/>
          <w:sz w:val="20"/>
          <w:szCs w:val="20"/>
        </w:rPr>
        <w:t xml:space="preserve"> outreach activities including </w:t>
      </w:r>
      <w:r w:rsidR="00A96255">
        <w:rPr>
          <w:rFonts w:ascii="Arial" w:eastAsia="Arial" w:hAnsi="Arial" w:cs="Arial"/>
          <w:sz w:val="20"/>
          <w:szCs w:val="20"/>
        </w:rPr>
        <w:t>quarterly and</w:t>
      </w:r>
      <w:r w:rsidR="00BF4A5C">
        <w:rPr>
          <w:rFonts w:ascii="Arial" w:eastAsia="Arial" w:hAnsi="Arial" w:cs="Arial"/>
          <w:sz w:val="20"/>
          <w:szCs w:val="20"/>
        </w:rPr>
        <w:t xml:space="preserve"> </w:t>
      </w:r>
      <w:r w:rsidR="00A96255">
        <w:rPr>
          <w:rFonts w:ascii="Arial" w:eastAsia="Arial" w:hAnsi="Arial" w:cs="Arial"/>
          <w:sz w:val="20"/>
          <w:szCs w:val="20"/>
        </w:rPr>
        <w:t>a</w:t>
      </w:r>
      <w:r w:rsidR="00BF4A5C">
        <w:rPr>
          <w:rFonts w:ascii="Arial" w:eastAsia="Arial" w:hAnsi="Arial" w:cs="Arial"/>
          <w:sz w:val="20"/>
          <w:szCs w:val="20"/>
        </w:rPr>
        <w:t xml:space="preserve">nnual </w:t>
      </w:r>
      <w:r w:rsidR="00A96255">
        <w:rPr>
          <w:rFonts w:ascii="Arial" w:eastAsia="Arial" w:hAnsi="Arial" w:cs="Arial"/>
          <w:sz w:val="20"/>
          <w:szCs w:val="20"/>
        </w:rPr>
        <w:t>m</w:t>
      </w:r>
      <w:r w:rsidR="00BF4A5C">
        <w:rPr>
          <w:rFonts w:ascii="Arial" w:eastAsia="Arial" w:hAnsi="Arial" w:cs="Arial"/>
          <w:sz w:val="20"/>
          <w:szCs w:val="20"/>
        </w:rPr>
        <w:t>eeting</w:t>
      </w:r>
      <w:r w:rsidR="00A96255">
        <w:rPr>
          <w:rFonts w:ascii="Arial" w:eastAsia="Arial" w:hAnsi="Arial" w:cs="Arial"/>
          <w:sz w:val="20"/>
          <w:szCs w:val="20"/>
        </w:rPr>
        <w:t>s</w:t>
      </w:r>
      <w:r w:rsidR="00A72092">
        <w:rPr>
          <w:rFonts w:ascii="Arial" w:eastAsia="Arial" w:hAnsi="Arial" w:cs="Arial"/>
          <w:sz w:val="20"/>
          <w:szCs w:val="20"/>
        </w:rPr>
        <w:t>. Major changes to the website</w:t>
      </w:r>
      <w:r w:rsidRPr="00A71743">
        <w:rPr>
          <w:rFonts w:ascii="Arial" w:eastAsia="Arial" w:hAnsi="Arial" w:cs="Arial"/>
          <w:sz w:val="20"/>
          <w:szCs w:val="20"/>
        </w:rPr>
        <w:t xml:space="preserve"> should receive approval by the President and Secretary.</w:t>
      </w:r>
    </w:p>
    <w:p w14:paraId="4C075CEF" w14:textId="77777777" w:rsidR="00686C2F" w:rsidRPr="00A71743" w:rsidRDefault="00686C2F" w:rsidP="00B838AE">
      <w:pPr>
        <w:tabs>
          <w:tab w:val="left" w:pos="1980"/>
          <w:tab w:val="left" w:pos="3060"/>
          <w:tab w:val="left" w:pos="9360"/>
        </w:tabs>
        <w:spacing w:after="0" w:line="240" w:lineRule="auto"/>
        <w:ind w:left="720"/>
        <w:contextualSpacing/>
        <w:rPr>
          <w:rFonts w:ascii="Arial" w:eastAsia="Arial" w:hAnsi="Arial" w:cs="Arial"/>
          <w:sz w:val="20"/>
          <w:szCs w:val="20"/>
        </w:rPr>
      </w:pPr>
    </w:p>
    <w:p w14:paraId="518507FA" w14:textId="77777777" w:rsidR="009F6811" w:rsidRPr="00A71743" w:rsidRDefault="009F6811" w:rsidP="00B838AE">
      <w:pPr>
        <w:tabs>
          <w:tab w:val="left" w:pos="1980"/>
          <w:tab w:val="left" w:pos="3060"/>
          <w:tab w:val="left" w:pos="9360"/>
        </w:tabs>
        <w:spacing w:after="0" w:line="240" w:lineRule="auto"/>
        <w:ind w:left="720"/>
        <w:contextualSpacing/>
        <w:rPr>
          <w:rFonts w:ascii="Arial" w:eastAsia="Arial" w:hAnsi="Arial" w:cs="Arial"/>
          <w:sz w:val="20"/>
          <w:szCs w:val="20"/>
        </w:rPr>
      </w:pPr>
    </w:p>
    <w:p w14:paraId="778FE2C6" w14:textId="0F2099D9" w:rsidR="009F6811" w:rsidRPr="00A71743" w:rsidRDefault="009F6811" w:rsidP="00B838AE">
      <w:pPr>
        <w:tabs>
          <w:tab w:val="left" w:pos="1980"/>
          <w:tab w:val="left" w:pos="3060"/>
          <w:tab w:val="left" w:pos="9360"/>
        </w:tabs>
        <w:spacing w:after="0" w:line="240" w:lineRule="auto"/>
        <w:ind w:left="720"/>
        <w:contextualSpacing/>
        <w:rPr>
          <w:rFonts w:ascii="Arial" w:eastAsia="Arial" w:hAnsi="Arial" w:cs="Arial"/>
          <w:sz w:val="20"/>
          <w:szCs w:val="20"/>
        </w:rPr>
      </w:pPr>
      <w:r w:rsidRPr="00A71743">
        <w:rPr>
          <w:rFonts w:ascii="Arial" w:eastAsia="Arial" w:hAnsi="Arial" w:cs="Arial"/>
          <w:sz w:val="20"/>
          <w:szCs w:val="20"/>
        </w:rPr>
        <w:t>6.2.</w:t>
      </w:r>
      <w:r w:rsidR="00B73627">
        <w:rPr>
          <w:rFonts w:ascii="Arial" w:eastAsia="Arial" w:hAnsi="Arial" w:cs="Arial"/>
          <w:sz w:val="20"/>
          <w:szCs w:val="20"/>
        </w:rPr>
        <w:t>4</w:t>
      </w:r>
      <w:r w:rsidRPr="00A71743">
        <w:rPr>
          <w:rFonts w:ascii="Arial" w:eastAsia="Arial" w:hAnsi="Arial" w:cs="Arial"/>
          <w:sz w:val="20"/>
          <w:szCs w:val="20"/>
        </w:rPr>
        <w:t xml:space="preserve"> Membership Committee.  </w:t>
      </w:r>
      <w:r w:rsidR="003C3E6E">
        <w:rPr>
          <w:rFonts w:ascii="Arial" w:eastAsia="Arial" w:hAnsi="Arial" w:cs="Arial"/>
          <w:sz w:val="20"/>
          <w:szCs w:val="20"/>
        </w:rPr>
        <w:t>T</w:t>
      </w:r>
      <w:r w:rsidR="00A72092">
        <w:rPr>
          <w:rFonts w:ascii="Arial" w:eastAsia="Arial" w:hAnsi="Arial" w:cs="Arial"/>
          <w:sz w:val="20"/>
          <w:szCs w:val="20"/>
        </w:rPr>
        <w:t xml:space="preserve">he Vice President will chair the Membership Committee, which will be responsible for updating a list of active academic programs in clinical research and providing updates </w:t>
      </w:r>
      <w:r w:rsidR="00A96255">
        <w:rPr>
          <w:rFonts w:ascii="Arial" w:eastAsia="Arial" w:hAnsi="Arial" w:cs="Arial"/>
          <w:sz w:val="20"/>
          <w:szCs w:val="20"/>
        </w:rPr>
        <w:t>of</w:t>
      </w:r>
      <w:r w:rsidR="00A72092">
        <w:rPr>
          <w:rFonts w:ascii="Arial" w:eastAsia="Arial" w:hAnsi="Arial" w:cs="Arial"/>
          <w:sz w:val="20"/>
          <w:szCs w:val="20"/>
        </w:rPr>
        <w:t xml:space="preserve"> this list with links for the </w:t>
      </w:r>
      <w:r w:rsidR="00A96255">
        <w:rPr>
          <w:rFonts w:ascii="Arial" w:eastAsia="Arial" w:hAnsi="Arial" w:cs="Arial"/>
          <w:sz w:val="20"/>
          <w:szCs w:val="20"/>
        </w:rPr>
        <w:t xml:space="preserve">CoAPCR </w:t>
      </w:r>
      <w:r w:rsidR="00A72092">
        <w:rPr>
          <w:rFonts w:ascii="Arial" w:eastAsia="Arial" w:hAnsi="Arial" w:cs="Arial"/>
          <w:sz w:val="20"/>
          <w:szCs w:val="20"/>
        </w:rPr>
        <w:t xml:space="preserve">website. The </w:t>
      </w:r>
      <w:r w:rsidR="00A96255">
        <w:rPr>
          <w:rFonts w:ascii="Arial" w:eastAsia="Arial" w:hAnsi="Arial" w:cs="Arial"/>
          <w:sz w:val="20"/>
          <w:szCs w:val="20"/>
        </w:rPr>
        <w:t>c</w:t>
      </w:r>
      <w:r w:rsidR="00A72092">
        <w:rPr>
          <w:rFonts w:ascii="Arial" w:eastAsia="Arial" w:hAnsi="Arial" w:cs="Arial"/>
          <w:sz w:val="20"/>
          <w:szCs w:val="20"/>
        </w:rPr>
        <w:t>ommittee will</w:t>
      </w:r>
      <w:r w:rsidR="006F4F93">
        <w:rPr>
          <w:rFonts w:ascii="Arial" w:eastAsia="Arial" w:hAnsi="Arial" w:cs="Arial"/>
          <w:sz w:val="20"/>
          <w:szCs w:val="20"/>
        </w:rPr>
        <w:t xml:space="preserve"> </w:t>
      </w:r>
      <w:r w:rsidR="009E67A2" w:rsidRPr="00A71743">
        <w:rPr>
          <w:rFonts w:ascii="Arial" w:eastAsia="Arial" w:hAnsi="Arial" w:cs="Arial"/>
          <w:sz w:val="20"/>
          <w:szCs w:val="20"/>
        </w:rPr>
        <w:t xml:space="preserve">actively recruit </w:t>
      </w:r>
      <w:r w:rsidR="00A96255">
        <w:rPr>
          <w:rFonts w:ascii="Arial" w:eastAsia="Arial" w:hAnsi="Arial" w:cs="Arial"/>
          <w:sz w:val="20"/>
          <w:szCs w:val="20"/>
        </w:rPr>
        <w:t xml:space="preserve">organizations and </w:t>
      </w:r>
      <w:r w:rsidR="006F4F93">
        <w:rPr>
          <w:rFonts w:ascii="Arial" w:eastAsia="Arial" w:hAnsi="Arial" w:cs="Arial"/>
          <w:sz w:val="20"/>
          <w:szCs w:val="20"/>
        </w:rPr>
        <w:t>individuals</w:t>
      </w:r>
      <w:r w:rsidR="009E67A2" w:rsidRPr="00A71743">
        <w:rPr>
          <w:rFonts w:ascii="Arial" w:eastAsia="Arial" w:hAnsi="Arial" w:cs="Arial"/>
          <w:sz w:val="20"/>
          <w:szCs w:val="20"/>
        </w:rPr>
        <w:t xml:space="preserve"> to </w:t>
      </w:r>
      <w:r w:rsidR="00A96255">
        <w:rPr>
          <w:rFonts w:ascii="Arial" w:eastAsia="Arial" w:hAnsi="Arial" w:cs="Arial"/>
          <w:sz w:val="20"/>
          <w:szCs w:val="20"/>
        </w:rPr>
        <w:t>join and support</w:t>
      </w:r>
      <w:r w:rsidR="00A96255" w:rsidRPr="00A71743">
        <w:rPr>
          <w:rFonts w:ascii="Arial" w:eastAsia="Arial" w:hAnsi="Arial" w:cs="Arial"/>
          <w:sz w:val="20"/>
          <w:szCs w:val="20"/>
        </w:rPr>
        <w:t xml:space="preserve"> </w:t>
      </w:r>
      <w:r w:rsidR="00A96255">
        <w:rPr>
          <w:rFonts w:ascii="Arial" w:eastAsia="Arial" w:hAnsi="Arial" w:cs="Arial"/>
          <w:sz w:val="20"/>
          <w:szCs w:val="20"/>
        </w:rPr>
        <w:t>CoAPCR</w:t>
      </w:r>
      <w:r w:rsidR="009E67A2" w:rsidRPr="00A71743">
        <w:rPr>
          <w:rFonts w:ascii="Arial" w:eastAsia="Arial" w:hAnsi="Arial" w:cs="Arial"/>
          <w:sz w:val="20"/>
          <w:szCs w:val="20"/>
        </w:rPr>
        <w:t>.</w:t>
      </w:r>
    </w:p>
    <w:p w14:paraId="65FBC7C7" w14:textId="77777777" w:rsidR="00ED4DBD" w:rsidRPr="00A71743" w:rsidRDefault="00ED4DBD" w:rsidP="00B838AE">
      <w:pPr>
        <w:tabs>
          <w:tab w:val="left" w:pos="1020"/>
          <w:tab w:val="left" w:pos="1640"/>
          <w:tab w:val="left" w:pos="1980"/>
          <w:tab w:val="left" w:pos="3060"/>
          <w:tab w:val="left" w:pos="3100"/>
        </w:tabs>
        <w:spacing w:after="0" w:line="240" w:lineRule="auto"/>
        <w:contextualSpacing/>
        <w:rPr>
          <w:rFonts w:ascii="Arial" w:eastAsia="Arial" w:hAnsi="Arial" w:cs="Arial"/>
          <w:sz w:val="20"/>
          <w:szCs w:val="20"/>
        </w:rPr>
      </w:pPr>
    </w:p>
    <w:p w14:paraId="072C1542" w14:textId="77777777" w:rsidR="00A72092" w:rsidRPr="00A71743" w:rsidRDefault="00311D13" w:rsidP="00A72092">
      <w:pPr>
        <w:tabs>
          <w:tab w:val="left" w:pos="540"/>
          <w:tab w:val="left" w:pos="1640"/>
          <w:tab w:val="left" w:pos="1980"/>
          <w:tab w:val="left" w:pos="3060"/>
          <w:tab w:val="left" w:pos="3100"/>
        </w:tabs>
        <w:spacing w:after="0" w:line="240" w:lineRule="auto"/>
        <w:contextualSpacing/>
        <w:rPr>
          <w:rFonts w:ascii="Arial" w:eastAsia="Arial" w:hAnsi="Arial" w:cs="Arial"/>
          <w:sz w:val="20"/>
          <w:szCs w:val="20"/>
        </w:rPr>
      </w:pPr>
      <w:r w:rsidRPr="00A71743">
        <w:rPr>
          <w:rFonts w:ascii="Arial" w:eastAsia="Arial" w:hAnsi="Arial" w:cs="Arial"/>
          <w:sz w:val="20"/>
          <w:szCs w:val="20"/>
        </w:rPr>
        <w:t>6.3</w:t>
      </w:r>
      <w:r w:rsidRPr="00A71743">
        <w:rPr>
          <w:rFonts w:ascii="Arial" w:eastAsia="Arial" w:hAnsi="Arial" w:cs="Arial"/>
          <w:sz w:val="20"/>
          <w:szCs w:val="20"/>
        </w:rPr>
        <w:tab/>
        <w:t xml:space="preserve">Special Committees.  </w:t>
      </w:r>
      <w:r w:rsidR="00A72092">
        <w:rPr>
          <w:rFonts w:ascii="Arial" w:eastAsia="Arial" w:hAnsi="Arial" w:cs="Arial"/>
          <w:sz w:val="20"/>
          <w:szCs w:val="20"/>
        </w:rPr>
        <w:t>The President shall appoint all Chairpersons of the special committees</w:t>
      </w:r>
      <w:r w:rsidR="00A72092" w:rsidRPr="00A71743">
        <w:rPr>
          <w:rFonts w:ascii="Arial" w:eastAsia="Arial" w:hAnsi="Arial" w:cs="Arial"/>
          <w:sz w:val="20"/>
          <w:szCs w:val="20"/>
        </w:rPr>
        <w:t xml:space="preserve">. </w:t>
      </w:r>
    </w:p>
    <w:p w14:paraId="41383109" w14:textId="77777777" w:rsidR="00A72092" w:rsidRPr="00A71743" w:rsidRDefault="00A72092" w:rsidP="00A72092">
      <w:pPr>
        <w:tabs>
          <w:tab w:val="left" w:pos="1020"/>
          <w:tab w:val="left" w:pos="1640"/>
          <w:tab w:val="left" w:pos="1980"/>
          <w:tab w:val="left" w:pos="3060"/>
          <w:tab w:val="left" w:pos="3100"/>
        </w:tabs>
        <w:spacing w:after="0" w:line="240" w:lineRule="auto"/>
        <w:contextualSpacing/>
        <w:rPr>
          <w:rFonts w:ascii="Arial" w:eastAsia="Arial" w:hAnsi="Arial" w:cs="Arial"/>
          <w:sz w:val="20"/>
          <w:szCs w:val="20"/>
        </w:rPr>
      </w:pPr>
    </w:p>
    <w:p w14:paraId="3979F1CB" w14:textId="77777777" w:rsidR="002F34EC" w:rsidRPr="00A71743" w:rsidRDefault="002F34EC" w:rsidP="00B838AE">
      <w:pPr>
        <w:tabs>
          <w:tab w:val="left" w:pos="1020"/>
          <w:tab w:val="left" w:pos="1640"/>
          <w:tab w:val="left" w:pos="1980"/>
          <w:tab w:val="left" w:pos="3060"/>
          <w:tab w:val="left" w:pos="3100"/>
        </w:tabs>
        <w:spacing w:after="0" w:line="240" w:lineRule="auto"/>
        <w:contextualSpacing/>
        <w:rPr>
          <w:rFonts w:ascii="Arial" w:eastAsia="Arial" w:hAnsi="Arial" w:cs="Arial"/>
          <w:b/>
          <w:sz w:val="20"/>
          <w:szCs w:val="20"/>
        </w:rPr>
      </w:pPr>
      <w:r w:rsidRPr="00A71743">
        <w:rPr>
          <w:rFonts w:ascii="Arial" w:eastAsia="Arial" w:hAnsi="Arial" w:cs="Arial"/>
          <w:b/>
          <w:sz w:val="20"/>
          <w:szCs w:val="20"/>
        </w:rPr>
        <w:t>Article VII:</w:t>
      </w:r>
      <w:r w:rsidRPr="00A71743">
        <w:rPr>
          <w:rFonts w:ascii="Arial" w:eastAsia="Arial" w:hAnsi="Arial" w:cs="Arial"/>
          <w:b/>
          <w:sz w:val="20"/>
          <w:szCs w:val="20"/>
        </w:rPr>
        <w:tab/>
        <w:t>Fiscal Year</w:t>
      </w:r>
    </w:p>
    <w:p w14:paraId="163DC7E0" w14:textId="77777777" w:rsidR="00ED4DBD" w:rsidRPr="00A71743" w:rsidRDefault="00ED4DBD" w:rsidP="00B838AE">
      <w:pPr>
        <w:tabs>
          <w:tab w:val="left" w:pos="540"/>
          <w:tab w:val="left" w:pos="3060"/>
        </w:tabs>
        <w:spacing w:after="0" w:line="240" w:lineRule="auto"/>
        <w:contextualSpacing/>
        <w:rPr>
          <w:rFonts w:ascii="Arial" w:eastAsia="Arial" w:hAnsi="Arial" w:cs="Arial"/>
          <w:b/>
          <w:sz w:val="20"/>
          <w:szCs w:val="20"/>
        </w:rPr>
      </w:pPr>
    </w:p>
    <w:p w14:paraId="5B2988A8" w14:textId="356BCC5E" w:rsidR="002F34EC" w:rsidRDefault="00ED4DBD" w:rsidP="00B838AE">
      <w:pPr>
        <w:tabs>
          <w:tab w:val="left" w:pos="540"/>
          <w:tab w:val="left" w:pos="3060"/>
        </w:tabs>
        <w:spacing w:after="0" w:line="240" w:lineRule="auto"/>
        <w:contextualSpacing/>
        <w:rPr>
          <w:rFonts w:ascii="Arial" w:eastAsia="Arial" w:hAnsi="Arial" w:cs="Arial"/>
          <w:sz w:val="20"/>
          <w:szCs w:val="20"/>
        </w:rPr>
      </w:pPr>
      <w:r w:rsidRPr="00A71743">
        <w:rPr>
          <w:rFonts w:ascii="Arial" w:eastAsia="Arial" w:hAnsi="Arial" w:cs="Arial"/>
          <w:sz w:val="20"/>
          <w:szCs w:val="20"/>
        </w:rPr>
        <w:t>7.1</w:t>
      </w:r>
      <w:r w:rsidRPr="00A71743">
        <w:rPr>
          <w:rFonts w:ascii="Arial" w:eastAsia="Arial" w:hAnsi="Arial" w:cs="Arial"/>
          <w:sz w:val="20"/>
          <w:szCs w:val="20"/>
        </w:rPr>
        <w:tab/>
      </w:r>
      <w:r w:rsidR="002F34EC" w:rsidRPr="00A71743">
        <w:rPr>
          <w:rFonts w:ascii="Arial" w:eastAsia="Arial" w:hAnsi="Arial" w:cs="Arial"/>
          <w:sz w:val="20"/>
          <w:szCs w:val="20"/>
        </w:rPr>
        <w:t>The fiscal year shall be from July 1 to June 30</w:t>
      </w:r>
      <w:r w:rsidR="00A96255">
        <w:rPr>
          <w:rFonts w:ascii="Arial" w:eastAsia="Arial" w:hAnsi="Arial" w:cs="Arial"/>
          <w:sz w:val="20"/>
          <w:szCs w:val="20"/>
        </w:rPr>
        <w:t xml:space="preserve"> and align with the membership year </w:t>
      </w:r>
      <w:r w:rsidR="00307D35">
        <w:rPr>
          <w:rFonts w:ascii="Arial" w:eastAsia="Arial" w:hAnsi="Arial" w:cs="Arial"/>
          <w:sz w:val="20"/>
          <w:szCs w:val="20"/>
        </w:rPr>
        <w:t>stated in</w:t>
      </w:r>
      <w:r w:rsidR="00A96255">
        <w:rPr>
          <w:rFonts w:ascii="Arial" w:eastAsia="Arial" w:hAnsi="Arial" w:cs="Arial"/>
          <w:sz w:val="20"/>
          <w:szCs w:val="20"/>
        </w:rPr>
        <w:t xml:space="preserve"> section 3.4</w:t>
      </w:r>
      <w:r w:rsidR="002F34EC" w:rsidRPr="00A71743">
        <w:rPr>
          <w:rFonts w:ascii="Arial" w:eastAsia="Arial" w:hAnsi="Arial" w:cs="Arial"/>
          <w:sz w:val="20"/>
          <w:szCs w:val="20"/>
        </w:rPr>
        <w:t xml:space="preserve">. </w:t>
      </w:r>
    </w:p>
    <w:p w14:paraId="636C7C48" w14:textId="77777777" w:rsidR="00E747AE" w:rsidRDefault="00E747AE" w:rsidP="00B838AE">
      <w:pPr>
        <w:tabs>
          <w:tab w:val="left" w:pos="540"/>
          <w:tab w:val="left" w:pos="3060"/>
        </w:tabs>
        <w:spacing w:after="0" w:line="240" w:lineRule="auto"/>
        <w:contextualSpacing/>
        <w:rPr>
          <w:rFonts w:ascii="Arial" w:eastAsia="Arial" w:hAnsi="Arial" w:cs="Arial"/>
          <w:sz w:val="20"/>
          <w:szCs w:val="20"/>
        </w:rPr>
      </w:pPr>
    </w:p>
    <w:p w14:paraId="53E8BB89" w14:textId="641D7239" w:rsidR="00E747AE" w:rsidRDefault="00E747AE" w:rsidP="00B838AE">
      <w:pPr>
        <w:tabs>
          <w:tab w:val="left" w:pos="540"/>
          <w:tab w:val="left" w:pos="3060"/>
        </w:tabs>
        <w:spacing w:after="0" w:line="240" w:lineRule="auto"/>
        <w:contextualSpacing/>
        <w:rPr>
          <w:rFonts w:ascii="Arial" w:eastAsia="Arial" w:hAnsi="Arial" w:cs="Arial"/>
          <w:sz w:val="20"/>
          <w:szCs w:val="20"/>
        </w:rPr>
      </w:pPr>
      <w:r>
        <w:rPr>
          <w:rFonts w:ascii="Arial" w:eastAsia="Arial" w:hAnsi="Arial" w:cs="Arial"/>
          <w:sz w:val="20"/>
          <w:szCs w:val="20"/>
        </w:rPr>
        <w:t xml:space="preserve">7.2  </w:t>
      </w:r>
      <w:r w:rsidR="009A62B5">
        <w:rPr>
          <w:rFonts w:ascii="Arial" w:eastAsia="Arial" w:hAnsi="Arial" w:cs="Arial"/>
          <w:sz w:val="20"/>
          <w:szCs w:val="20"/>
        </w:rPr>
        <w:t xml:space="preserve">   </w:t>
      </w:r>
      <w:r w:rsidR="00A96255">
        <w:rPr>
          <w:rFonts w:ascii="Arial" w:eastAsia="Arial" w:hAnsi="Arial" w:cs="Arial"/>
          <w:sz w:val="20"/>
          <w:szCs w:val="20"/>
        </w:rPr>
        <w:t xml:space="preserve">The </w:t>
      </w:r>
      <w:r w:rsidR="00A72092">
        <w:rPr>
          <w:rFonts w:ascii="Arial" w:eastAsia="Arial" w:hAnsi="Arial" w:cs="Arial"/>
          <w:sz w:val="20"/>
          <w:szCs w:val="20"/>
        </w:rPr>
        <w:t xml:space="preserve">budget </w:t>
      </w:r>
      <w:r w:rsidR="00A96255">
        <w:rPr>
          <w:rFonts w:ascii="Arial" w:eastAsia="Arial" w:hAnsi="Arial" w:cs="Arial"/>
          <w:sz w:val="20"/>
          <w:szCs w:val="20"/>
        </w:rPr>
        <w:t xml:space="preserve">for the fiscal year </w:t>
      </w:r>
      <w:r w:rsidR="00A72092">
        <w:rPr>
          <w:rFonts w:ascii="Arial" w:eastAsia="Arial" w:hAnsi="Arial" w:cs="Arial"/>
          <w:sz w:val="20"/>
          <w:szCs w:val="20"/>
        </w:rPr>
        <w:t xml:space="preserve">will </w:t>
      </w:r>
      <w:proofErr w:type="gramStart"/>
      <w:r w:rsidR="00A72092">
        <w:rPr>
          <w:rFonts w:ascii="Arial" w:eastAsia="Arial" w:hAnsi="Arial" w:cs="Arial"/>
          <w:sz w:val="20"/>
          <w:szCs w:val="20"/>
        </w:rPr>
        <w:t>be generated</w:t>
      </w:r>
      <w:proofErr w:type="gramEnd"/>
      <w:r w:rsidR="00A72092">
        <w:rPr>
          <w:rFonts w:ascii="Arial" w:eastAsia="Arial" w:hAnsi="Arial" w:cs="Arial"/>
          <w:sz w:val="20"/>
          <w:szCs w:val="20"/>
        </w:rPr>
        <w:t xml:space="preserve"> and submitted to the President annually for review and subsequent approval by the Executive Committee sixty (60) days before</w:t>
      </w:r>
      <w:r>
        <w:rPr>
          <w:rFonts w:ascii="Arial" w:eastAsia="Arial" w:hAnsi="Arial" w:cs="Arial"/>
          <w:sz w:val="20"/>
          <w:szCs w:val="20"/>
        </w:rPr>
        <w:t xml:space="preserve"> the beginning of each fiscal year.</w:t>
      </w:r>
    </w:p>
    <w:p w14:paraId="226F4765" w14:textId="77777777" w:rsidR="00E747AE" w:rsidRDefault="00E747AE" w:rsidP="00B838AE">
      <w:pPr>
        <w:tabs>
          <w:tab w:val="left" w:pos="540"/>
          <w:tab w:val="left" w:pos="3060"/>
        </w:tabs>
        <w:spacing w:after="0" w:line="240" w:lineRule="auto"/>
        <w:contextualSpacing/>
        <w:rPr>
          <w:rFonts w:ascii="Arial" w:eastAsia="Arial" w:hAnsi="Arial" w:cs="Arial"/>
          <w:sz w:val="20"/>
          <w:szCs w:val="20"/>
        </w:rPr>
      </w:pPr>
    </w:p>
    <w:p w14:paraId="2212B241" w14:textId="089CD5E7" w:rsidR="00E747AE" w:rsidRDefault="00E747AE" w:rsidP="00B838AE">
      <w:pPr>
        <w:tabs>
          <w:tab w:val="left" w:pos="540"/>
          <w:tab w:val="left" w:pos="3060"/>
        </w:tabs>
        <w:spacing w:after="0" w:line="240" w:lineRule="auto"/>
        <w:contextualSpacing/>
        <w:rPr>
          <w:rFonts w:ascii="Arial" w:eastAsia="Arial" w:hAnsi="Arial" w:cs="Arial"/>
          <w:sz w:val="20"/>
          <w:szCs w:val="20"/>
        </w:rPr>
      </w:pPr>
      <w:r>
        <w:rPr>
          <w:rFonts w:ascii="Arial" w:eastAsia="Arial" w:hAnsi="Arial" w:cs="Arial"/>
          <w:sz w:val="20"/>
          <w:szCs w:val="20"/>
        </w:rPr>
        <w:t xml:space="preserve">7.3 </w:t>
      </w:r>
      <w:r>
        <w:rPr>
          <w:rFonts w:ascii="Arial" w:eastAsia="Arial" w:hAnsi="Arial" w:cs="Arial"/>
          <w:sz w:val="20"/>
          <w:szCs w:val="20"/>
        </w:rPr>
        <w:tab/>
        <w:t xml:space="preserve">Financial reimbursements or payments made against the </w:t>
      </w:r>
      <w:r w:rsidR="007434D7">
        <w:rPr>
          <w:rFonts w:ascii="Arial" w:eastAsia="Arial" w:hAnsi="Arial" w:cs="Arial"/>
          <w:sz w:val="20"/>
          <w:szCs w:val="20"/>
        </w:rPr>
        <w:t>CoAPCR</w:t>
      </w:r>
      <w:r>
        <w:rPr>
          <w:rFonts w:ascii="Arial" w:eastAsia="Arial" w:hAnsi="Arial" w:cs="Arial"/>
          <w:sz w:val="20"/>
          <w:szCs w:val="20"/>
        </w:rPr>
        <w:t xml:space="preserve"> account </w:t>
      </w:r>
      <w:r w:rsidR="00A72092">
        <w:rPr>
          <w:rFonts w:ascii="Arial" w:eastAsia="Arial" w:hAnsi="Arial" w:cs="Arial"/>
          <w:sz w:val="20"/>
          <w:szCs w:val="20"/>
        </w:rPr>
        <w:t xml:space="preserve">exceeding the current budget require approval by three Executive </w:t>
      </w:r>
      <w:r w:rsidR="00307D35">
        <w:rPr>
          <w:rFonts w:ascii="Arial" w:eastAsia="Arial" w:hAnsi="Arial" w:cs="Arial"/>
          <w:sz w:val="20"/>
          <w:szCs w:val="20"/>
        </w:rPr>
        <w:t>C</w:t>
      </w:r>
      <w:r w:rsidR="00A72092">
        <w:rPr>
          <w:rFonts w:ascii="Arial" w:eastAsia="Arial" w:hAnsi="Arial" w:cs="Arial"/>
          <w:sz w:val="20"/>
          <w:szCs w:val="20"/>
        </w:rPr>
        <w:t>ommittee members (inclusive of the Treasurer) and require</w:t>
      </w:r>
      <w:r>
        <w:rPr>
          <w:rFonts w:ascii="Arial" w:eastAsia="Arial" w:hAnsi="Arial" w:cs="Arial"/>
          <w:sz w:val="20"/>
          <w:szCs w:val="20"/>
        </w:rPr>
        <w:t xml:space="preserve"> final approval by the President. </w:t>
      </w:r>
    </w:p>
    <w:p w14:paraId="424D22CF" w14:textId="77777777" w:rsidR="00E747AE" w:rsidRDefault="00E747AE" w:rsidP="00B838AE">
      <w:pPr>
        <w:tabs>
          <w:tab w:val="left" w:pos="540"/>
          <w:tab w:val="left" w:pos="3060"/>
        </w:tabs>
        <w:spacing w:after="0" w:line="240" w:lineRule="auto"/>
        <w:contextualSpacing/>
        <w:rPr>
          <w:rFonts w:ascii="Arial" w:eastAsia="Arial" w:hAnsi="Arial" w:cs="Arial"/>
          <w:sz w:val="20"/>
          <w:szCs w:val="20"/>
        </w:rPr>
      </w:pPr>
    </w:p>
    <w:p w14:paraId="243D25B5" w14:textId="08ED479A" w:rsidR="00E747AE" w:rsidRPr="00A71743" w:rsidRDefault="00E747AE" w:rsidP="00B838AE">
      <w:pPr>
        <w:tabs>
          <w:tab w:val="left" w:pos="540"/>
          <w:tab w:val="left" w:pos="3060"/>
        </w:tabs>
        <w:spacing w:after="0" w:line="240" w:lineRule="auto"/>
        <w:contextualSpacing/>
        <w:rPr>
          <w:rFonts w:ascii="Arial" w:eastAsia="Arial" w:hAnsi="Arial" w:cs="Arial"/>
          <w:sz w:val="20"/>
          <w:szCs w:val="20"/>
        </w:rPr>
      </w:pPr>
      <w:r w:rsidRPr="00D25D01">
        <w:rPr>
          <w:rFonts w:ascii="Arial" w:eastAsia="Arial" w:hAnsi="Arial" w:cs="Arial"/>
          <w:sz w:val="20"/>
          <w:szCs w:val="20"/>
        </w:rPr>
        <w:t>7.</w:t>
      </w:r>
      <w:r w:rsidR="000C5920" w:rsidRPr="00D25D01">
        <w:rPr>
          <w:rFonts w:ascii="Arial" w:eastAsia="Arial" w:hAnsi="Arial" w:cs="Arial"/>
          <w:sz w:val="20"/>
          <w:szCs w:val="20"/>
        </w:rPr>
        <w:t xml:space="preserve">4 </w:t>
      </w:r>
      <w:r w:rsidR="00A6783A" w:rsidRPr="00D25D01">
        <w:rPr>
          <w:rFonts w:ascii="Arial" w:eastAsia="Arial" w:hAnsi="Arial" w:cs="Arial"/>
          <w:sz w:val="20"/>
          <w:szCs w:val="20"/>
        </w:rPr>
        <w:t xml:space="preserve">   </w:t>
      </w:r>
      <w:r w:rsidR="00A72092">
        <w:rPr>
          <w:rFonts w:ascii="Arial" w:eastAsia="Arial" w:hAnsi="Arial" w:cs="Arial"/>
          <w:sz w:val="20"/>
          <w:szCs w:val="20"/>
        </w:rPr>
        <w:t xml:space="preserve">The Treasurer will generate a financial report for </w:t>
      </w:r>
      <w:r w:rsidR="007434D7">
        <w:rPr>
          <w:rFonts w:ascii="Arial" w:eastAsia="Arial" w:hAnsi="Arial" w:cs="Arial"/>
          <w:sz w:val="20"/>
          <w:szCs w:val="20"/>
        </w:rPr>
        <w:t>CoAPCR</w:t>
      </w:r>
      <w:r w:rsidR="00A72092">
        <w:rPr>
          <w:rFonts w:ascii="Arial" w:eastAsia="Arial" w:hAnsi="Arial" w:cs="Arial"/>
          <w:sz w:val="20"/>
          <w:szCs w:val="20"/>
        </w:rPr>
        <w:t xml:space="preserve"> and submit it </w:t>
      </w:r>
      <w:r>
        <w:rPr>
          <w:rFonts w:ascii="Arial" w:eastAsia="Arial" w:hAnsi="Arial" w:cs="Arial"/>
          <w:sz w:val="20"/>
          <w:szCs w:val="20"/>
        </w:rPr>
        <w:t>to the President annually for review and subsequent acceptance by the Executive Committee</w:t>
      </w:r>
      <w:r w:rsidR="00380BB3">
        <w:rPr>
          <w:rFonts w:ascii="Arial" w:eastAsia="Arial" w:hAnsi="Arial" w:cs="Arial"/>
          <w:sz w:val="20"/>
          <w:szCs w:val="20"/>
        </w:rPr>
        <w:t>.</w:t>
      </w:r>
    </w:p>
    <w:p w14:paraId="58DC67AB" w14:textId="77777777" w:rsidR="00ED4DBD" w:rsidRPr="00A71743" w:rsidRDefault="00ED4DBD" w:rsidP="00B838AE">
      <w:pPr>
        <w:tabs>
          <w:tab w:val="left" w:pos="540"/>
          <w:tab w:val="left" w:pos="1980"/>
          <w:tab w:val="left" w:pos="2060"/>
          <w:tab w:val="left" w:pos="3060"/>
        </w:tabs>
        <w:spacing w:after="0" w:line="240" w:lineRule="auto"/>
        <w:contextualSpacing/>
        <w:rPr>
          <w:rFonts w:ascii="Arial" w:eastAsia="Arial" w:hAnsi="Arial" w:cs="Arial"/>
          <w:sz w:val="20"/>
          <w:szCs w:val="20"/>
        </w:rPr>
      </w:pPr>
    </w:p>
    <w:p w14:paraId="1A81FFF0" w14:textId="707D7DF9" w:rsidR="002F34EC" w:rsidRPr="00A71743" w:rsidRDefault="00ED4DBD" w:rsidP="00B838AE">
      <w:pPr>
        <w:tabs>
          <w:tab w:val="left" w:pos="540"/>
          <w:tab w:val="left" w:pos="1980"/>
          <w:tab w:val="left" w:pos="2060"/>
          <w:tab w:val="left" w:pos="3060"/>
        </w:tabs>
        <w:spacing w:after="0" w:line="240" w:lineRule="auto"/>
        <w:contextualSpacing/>
        <w:rPr>
          <w:rFonts w:ascii="Arial" w:eastAsia="Arial" w:hAnsi="Arial" w:cs="Arial"/>
          <w:b/>
          <w:sz w:val="20"/>
          <w:szCs w:val="20"/>
        </w:rPr>
      </w:pPr>
      <w:r w:rsidRPr="00A71743">
        <w:rPr>
          <w:rFonts w:ascii="Arial" w:eastAsia="Arial" w:hAnsi="Arial" w:cs="Arial"/>
          <w:b/>
          <w:sz w:val="20"/>
          <w:szCs w:val="20"/>
        </w:rPr>
        <w:t>Article VIII</w:t>
      </w:r>
      <w:r w:rsidR="00A96255" w:rsidRPr="00A71743">
        <w:rPr>
          <w:rFonts w:ascii="Arial" w:eastAsia="Arial" w:hAnsi="Arial" w:cs="Arial"/>
          <w:b/>
          <w:sz w:val="20"/>
          <w:szCs w:val="20"/>
        </w:rPr>
        <w:t>: Meetings</w:t>
      </w:r>
    </w:p>
    <w:p w14:paraId="0844547C" w14:textId="77777777" w:rsidR="00ED4DBD" w:rsidRPr="00A71743" w:rsidRDefault="00ED4DBD" w:rsidP="00B838AE">
      <w:pPr>
        <w:tabs>
          <w:tab w:val="left" w:pos="1440"/>
          <w:tab w:val="left" w:pos="3060"/>
        </w:tabs>
        <w:spacing w:after="0" w:line="240" w:lineRule="auto"/>
        <w:contextualSpacing/>
        <w:rPr>
          <w:rFonts w:ascii="Arial" w:eastAsia="Arial" w:hAnsi="Arial" w:cs="Arial"/>
          <w:position w:val="-1"/>
          <w:sz w:val="20"/>
          <w:szCs w:val="20"/>
        </w:rPr>
      </w:pPr>
    </w:p>
    <w:p w14:paraId="4069D8A9" w14:textId="7013C0C6" w:rsidR="00380BB3" w:rsidRPr="00A71743" w:rsidRDefault="00962CD2" w:rsidP="00A33CA4">
      <w:pPr>
        <w:tabs>
          <w:tab w:val="left" w:pos="1440"/>
          <w:tab w:val="left" w:pos="3060"/>
        </w:tabs>
        <w:spacing w:after="0" w:line="240" w:lineRule="auto"/>
        <w:contextualSpacing/>
        <w:rPr>
          <w:rFonts w:ascii="Arial" w:eastAsia="Arial" w:hAnsi="Arial" w:cs="Arial"/>
          <w:position w:val="-1"/>
          <w:sz w:val="20"/>
          <w:szCs w:val="20"/>
        </w:rPr>
      </w:pPr>
      <w:r w:rsidRPr="00A71743">
        <w:rPr>
          <w:rFonts w:ascii="Arial" w:eastAsia="Arial" w:hAnsi="Arial" w:cs="Arial"/>
          <w:position w:val="-1"/>
          <w:sz w:val="20"/>
          <w:szCs w:val="20"/>
        </w:rPr>
        <w:t>8.</w:t>
      </w:r>
      <w:r w:rsidRPr="00A33CA4">
        <w:rPr>
          <w:rFonts w:ascii="Arial" w:eastAsia="Arial" w:hAnsi="Arial" w:cs="Arial"/>
          <w:position w:val="-1"/>
          <w:sz w:val="20"/>
          <w:szCs w:val="20"/>
        </w:rPr>
        <w:t xml:space="preserve">1 </w:t>
      </w:r>
      <w:r w:rsidR="00A72092">
        <w:rPr>
          <w:rFonts w:ascii="Arial" w:eastAsia="Arial" w:hAnsi="Arial" w:cs="Arial"/>
          <w:position w:val="-1"/>
          <w:sz w:val="20"/>
          <w:szCs w:val="20"/>
        </w:rPr>
        <w:t>CoAPCR will have a minimum of four meetings</w:t>
      </w:r>
      <w:r w:rsidR="002F34EC" w:rsidRPr="00A33CA4">
        <w:rPr>
          <w:rFonts w:ascii="Arial" w:eastAsia="Arial" w:hAnsi="Arial" w:cs="Arial"/>
          <w:position w:val="-1"/>
          <w:sz w:val="20"/>
          <w:szCs w:val="20"/>
        </w:rPr>
        <w:t xml:space="preserve"> held each fiscal year.</w:t>
      </w:r>
      <w:r w:rsidR="00750405">
        <w:rPr>
          <w:rFonts w:ascii="Arial" w:eastAsia="Arial" w:hAnsi="Arial" w:cs="Arial"/>
          <w:position w:val="-1"/>
          <w:sz w:val="20"/>
          <w:szCs w:val="20"/>
        </w:rPr>
        <w:t xml:space="preserve">  </w:t>
      </w:r>
      <w:r w:rsidR="00750405" w:rsidRPr="00750405">
        <w:rPr>
          <w:rFonts w:ascii="Arial" w:eastAsia="Arial" w:hAnsi="Arial" w:cs="Arial"/>
          <w:position w:val="-1"/>
          <w:sz w:val="20"/>
          <w:szCs w:val="20"/>
        </w:rPr>
        <w:t xml:space="preserve">All meetings will </w:t>
      </w:r>
      <w:proofErr w:type="gramStart"/>
      <w:r w:rsidR="00750405" w:rsidRPr="00750405">
        <w:rPr>
          <w:rFonts w:ascii="Arial" w:eastAsia="Arial" w:hAnsi="Arial" w:cs="Arial"/>
          <w:position w:val="-1"/>
          <w:sz w:val="20"/>
          <w:szCs w:val="20"/>
        </w:rPr>
        <w:t>be conducted</w:t>
      </w:r>
      <w:proofErr w:type="gramEnd"/>
      <w:r w:rsidR="00750405" w:rsidRPr="00750405">
        <w:rPr>
          <w:rFonts w:ascii="Arial" w:eastAsia="Arial" w:hAnsi="Arial" w:cs="Arial"/>
          <w:position w:val="-1"/>
          <w:sz w:val="20"/>
          <w:szCs w:val="20"/>
        </w:rPr>
        <w:t xml:space="preserve"> with the option of</w:t>
      </w:r>
      <w:r w:rsidR="00380BB3">
        <w:rPr>
          <w:rFonts w:ascii="Arial" w:eastAsia="Arial" w:hAnsi="Arial" w:cs="Arial"/>
          <w:position w:val="-1"/>
          <w:sz w:val="20"/>
          <w:szCs w:val="20"/>
        </w:rPr>
        <w:t xml:space="preserve"> virtual attendance </w:t>
      </w:r>
      <w:r w:rsidR="00750405" w:rsidRPr="00750405">
        <w:rPr>
          <w:rFonts w:ascii="Arial" w:eastAsia="Arial" w:hAnsi="Arial" w:cs="Arial"/>
          <w:position w:val="-1"/>
          <w:sz w:val="20"/>
          <w:szCs w:val="20"/>
        </w:rPr>
        <w:t xml:space="preserve">unless unforeseen </w:t>
      </w:r>
      <w:r w:rsidR="00380BB3" w:rsidRPr="00750405">
        <w:rPr>
          <w:rFonts w:ascii="Arial" w:eastAsia="Arial" w:hAnsi="Arial" w:cs="Arial"/>
          <w:position w:val="-1"/>
          <w:sz w:val="20"/>
          <w:szCs w:val="20"/>
        </w:rPr>
        <w:t xml:space="preserve">circumstances </w:t>
      </w:r>
      <w:r w:rsidR="00380BB3">
        <w:rPr>
          <w:rFonts w:ascii="Arial" w:eastAsia="Arial" w:hAnsi="Arial" w:cs="Arial"/>
          <w:position w:val="-1"/>
          <w:sz w:val="20"/>
          <w:szCs w:val="20"/>
        </w:rPr>
        <w:t xml:space="preserve">arise. </w:t>
      </w:r>
      <w:r w:rsidR="00380BB3" w:rsidRPr="00A71743">
        <w:rPr>
          <w:rFonts w:ascii="Arial" w:eastAsia="Arial" w:hAnsi="Arial" w:cs="Arial"/>
          <w:position w:val="-1"/>
          <w:sz w:val="20"/>
          <w:szCs w:val="20"/>
        </w:rPr>
        <w:t xml:space="preserve">Minutes of all meetings will </w:t>
      </w:r>
      <w:proofErr w:type="gramStart"/>
      <w:r w:rsidR="00380BB3" w:rsidRPr="00A71743">
        <w:rPr>
          <w:rFonts w:ascii="Arial" w:eastAsia="Arial" w:hAnsi="Arial" w:cs="Arial"/>
          <w:position w:val="-1"/>
          <w:sz w:val="20"/>
          <w:szCs w:val="20"/>
        </w:rPr>
        <w:t>be maintained</w:t>
      </w:r>
      <w:proofErr w:type="gramEnd"/>
      <w:r w:rsidR="00380BB3" w:rsidRPr="00A71743">
        <w:rPr>
          <w:rFonts w:ascii="Arial" w:eastAsia="Arial" w:hAnsi="Arial" w:cs="Arial"/>
          <w:position w:val="-1"/>
          <w:sz w:val="20"/>
          <w:szCs w:val="20"/>
        </w:rPr>
        <w:t xml:space="preserve"> on the website.</w:t>
      </w:r>
    </w:p>
    <w:p w14:paraId="37A9AD67" w14:textId="77777777" w:rsidR="002F34EC" w:rsidRPr="00A71743" w:rsidRDefault="002F34EC" w:rsidP="00B838AE">
      <w:pPr>
        <w:tabs>
          <w:tab w:val="left" w:pos="1440"/>
          <w:tab w:val="left" w:pos="3060"/>
        </w:tabs>
        <w:spacing w:after="0" w:line="240" w:lineRule="auto"/>
        <w:contextualSpacing/>
        <w:rPr>
          <w:rFonts w:ascii="Arial" w:eastAsia="Arial" w:hAnsi="Arial" w:cs="Arial"/>
          <w:position w:val="-1"/>
          <w:sz w:val="20"/>
          <w:szCs w:val="20"/>
        </w:rPr>
      </w:pPr>
    </w:p>
    <w:p w14:paraId="036E1260" w14:textId="77777777" w:rsidR="00ED4DBD" w:rsidRPr="00A71743" w:rsidRDefault="00ED4DBD" w:rsidP="00B838AE">
      <w:pPr>
        <w:tabs>
          <w:tab w:val="left" w:pos="1440"/>
          <w:tab w:val="left" w:pos="3060"/>
        </w:tabs>
        <w:spacing w:after="0" w:line="240" w:lineRule="auto"/>
        <w:ind w:left="720"/>
        <w:contextualSpacing/>
        <w:rPr>
          <w:rFonts w:ascii="Arial" w:eastAsia="Arial" w:hAnsi="Arial" w:cs="Arial"/>
          <w:position w:val="-1"/>
          <w:sz w:val="20"/>
          <w:szCs w:val="20"/>
        </w:rPr>
      </w:pPr>
    </w:p>
    <w:p w14:paraId="30C3AB11" w14:textId="2298AEE5" w:rsidR="00750405" w:rsidRDefault="002F34EC" w:rsidP="00B838AE">
      <w:pPr>
        <w:tabs>
          <w:tab w:val="left" w:pos="1440"/>
          <w:tab w:val="left" w:pos="3060"/>
        </w:tabs>
        <w:spacing w:after="0" w:line="240" w:lineRule="auto"/>
        <w:ind w:left="720"/>
        <w:contextualSpacing/>
        <w:rPr>
          <w:rFonts w:ascii="Arial" w:eastAsia="Arial" w:hAnsi="Arial" w:cs="Arial"/>
          <w:position w:val="-1"/>
          <w:sz w:val="20"/>
          <w:szCs w:val="20"/>
        </w:rPr>
      </w:pPr>
      <w:r w:rsidRPr="00A71743">
        <w:rPr>
          <w:rFonts w:ascii="Arial" w:eastAsia="Arial" w:hAnsi="Arial" w:cs="Arial"/>
          <w:position w:val="-1"/>
          <w:sz w:val="20"/>
          <w:szCs w:val="20"/>
        </w:rPr>
        <w:t xml:space="preserve">8.1.1 </w:t>
      </w:r>
      <w:r w:rsidR="00B21918">
        <w:rPr>
          <w:rFonts w:ascii="Arial" w:eastAsia="Arial" w:hAnsi="Arial" w:cs="Arial"/>
          <w:position w:val="-1"/>
          <w:sz w:val="20"/>
          <w:szCs w:val="20"/>
        </w:rPr>
        <w:t xml:space="preserve"> </w:t>
      </w:r>
      <w:r w:rsidRPr="00A71743">
        <w:rPr>
          <w:rFonts w:ascii="Arial" w:eastAsia="Arial" w:hAnsi="Arial" w:cs="Arial"/>
          <w:position w:val="-1"/>
          <w:sz w:val="20"/>
          <w:szCs w:val="20"/>
        </w:rPr>
        <w:t xml:space="preserve"> </w:t>
      </w:r>
      <w:r w:rsidR="003725C7" w:rsidRPr="00A33CA4">
        <w:rPr>
          <w:rFonts w:ascii="Arial" w:eastAsia="Arial" w:hAnsi="Arial" w:cs="Arial"/>
          <w:position w:val="-1"/>
          <w:sz w:val="20"/>
          <w:szCs w:val="20"/>
        </w:rPr>
        <w:t xml:space="preserve">Annual Meeting.  </w:t>
      </w:r>
      <w:r w:rsidRPr="00A33CA4">
        <w:rPr>
          <w:rFonts w:ascii="Arial" w:eastAsia="Arial" w:hAnsi="Arial" w:cs="Arial"/>
          <w:position w:val="-1"/>
          <w:sz w:val="20"/>
          <w:szCs w:val="20"/>
        </w:rPr>
        <w:t xml:space="preserve">The </w:t>
      </w:r>
      <w:r w:rsidR="00307D35">
        <w:rPr>
          <w:rFonts w:ascii="Arial" w:eastAsia="Arial" w:hAnsi="Arial" w:cs="Arial"/>
          <w:position w:val="-1"/>
          <w:sz w:val="20"/>
          <w:szCs w:val="20"/>
        </w:rPr>
        <w:t>a</w:t>
      </w:r>
      <w:r w:rsidR="00170793" w:rsidRPr="00A33CA4">
        <w:rPr>
          <w:rFonts w:ascii="Arial" w:eastAsia="Arial" w:hAnsi="Arial" w:cs="Arial"/>
          <w:position w:val="-1"/>
          <w:sz w:val="20"/>
          <w:szCs w:val="20"/>
        </w:rPr>
        <w:t xml:space="preserve">nnual </w:t>
      </w:r>
      <w:r w:rsidRPr="00A33CA4">
        <w:rPr>
          <w:rFonts w:ascii="Arial" w:eastAsia="Arial" w:hAnsi="Arial" w:cs="Arial"/>
          <w:position w:val="-1"/>
          <w:sz w:val="20"/>
          <w:szCs w:val="20"/>
        </w:rPr>
        <w:t xml:space="preserve">meeting </w:t>
      </w:r>
      <w:r w:rsidR="00750405" w:rsidRPr="00A33CA4">
        <w:rPr>
          <w:rFonts w:ascii="Arial" w:eastAsia="Arial" w:hAnsi="Arial" w:cs="Arial"/>
          <w:position w:val="-1"/>
          <w:sz w:val="20"/>
          <w:szCs w:val="20"/>
        </w:rPr>
        <w:t>may</w:t>
      </w:r>
      <w:r w:rsidRPr="00A33CA4">
        <w:rPr>
          <w:rFonts w:ascii="Arial" w:eastAsia="Arial" w:hAnsi="Arial" w:cs="Arial"/>
          <w:position w:val="-1"/>
          <w:sz w:val="20"/>
          <w:szCs w:val="20"/>
        </w:rPr>
        <w:t xml:space="preserve"> </w:t>
      </w:r>
      <w:proofErr w:type="gramStart"/>
      <w:r w:rsidRPr="00A33CA4">
        <w:rPr>
          <w:rFonts w:ascii="Arial" w:eastAsia="Arial" w:hAnsi="Arial" w:cs="Arial"/>
          <w:position w:val="-1"/>
          <w:sz w:val="20"/>
          <w:szCs w:val="20"/>
        </w:rPr>
        <w:t>be held</w:t>
      </w:r>
      <w:proofErr w:type="gramEnd"/>
      <w:r w:rsidRPr="00A33CA4">
        <w:rPr>
          <w:rFonts w:ascii="Arial" w:eastAsia="Arial" w:hAnsi="Arial" w:cs="Arial"/>
          <w:position w:val="-1"/>
          <w:sz w:val="20"/>
          <w:szCs w:val="20"/>
        </w:rPr>
        <w:t xml:space="preserve"> during </w:t>
      </w:r>
      <w:r w:rsidR="00686C2F" w:rsidRPr="00A33CA4">
        <w:rPr>
          <w:rFonts w:ascii="Arial" w:eastAsia="Arial" w:hAnsi="Arial" w:cs="Arial"/>
          <w:position w:val="-1"/>
          <w:sz w:val="20"/>
          <w:szCs w:val="20"/>
        </w:rPr>
        <w:t xml:space="preserve">a national </w:t>
      </w:r>
      <w:r w:rsidR="00EE1551" w:rsidRPr="00A33CA4">
        <w:rPr>
          <w:rFonts w:ascii="Arial" w:eastAsia="Arial" w:hAnsi="Arial" w:cs="Arial"/>
          <w:position w:val="-1"/>
          <w:sz w:val="20"/>
          <w:szCs w:val="20"/>
        </w:rPr>
        <w:t xml:space="preserve">or international </w:t>
      </w:r>
      <w:r w:rsidR="00686C2F" w:rsidRPr="00A33CA4">
        <w:rPr>
          <w:rFonts w:ascii="Arial" w:eastAsia="Arial" w:hAnsi="Arial" w:cs="Arial"/>
          <w:position w:val="-1"/>
          <w:sz w:val="20"/>
          <w:szCs w:val="20"/>
        </w:rPr>
        <w:t>clinical research professional organization</w:t>
      </w:r>
      <w:r w:rsidR="00750405">
        <w:rPr>
          <w:rFonts w:ascii="Arial" w:eastAsia="Arial" w:hAnsi="Arial" w:cs="Arial"/>
          <w:position w:val="-1"/>
          <w:sz w:val="20"/>
          <w:szCs w:val="20"/>
        </w:rPr>
        <w:t xml:space="preserve"> or </w:t>
      </w:r>
      <w:r w:rsidR="00380BB3">
        <w:rPr>
          <w:rFonts w:ascii="Arial" w:eastAsia="Arial" w:hAnsi="Arial" w:cs="Arial"/>
          <w:position w:val="-1"/>
          <w:sz w:val="20"/>
          <w:szCs w:val="20"/>
        </w:rPr>
        <w:t xml:space="preserve">at </w:t>
      </w:r>
      <w:r w:rsidR="00750405">
        <w:rPr>
          <w:rFonts w:ascii="Arial" w:eastAsia="Arial" w:hAnsi="Arial" w:cs="Arial"/>
          <w:position w:val="-1"/>
          <w:sz w:val="20"/>
          <w:szCs w:val="20"/>
        </w:rPr>
        <w:t>another location as approved by the Executive Committee</w:t>
      </w:r>
      <w:r w:rsidR="003725C7" w:rsidRPr="00A71743">
        <w:rPr>
          <w:rFonts w:ascii="Arial" w:eastAsia="Arial" w:hAnsi="Arial" w:cs="Arial"/>
          <w:position w:val="-1"/>
          <w:sz w:val="20"/>
          <w:szCs w:val="20"/>
        </w:rPr>
        <w:t>.</w:t>
      </w:r>
      <w:r w:rsidR="00380BB3">
        <w:rPr>
          <w:rFonts w:ascii="Arial" w:eastAsia="Arial" w:hAnsi="Arial" w:cs="Arial"/>
          <w:position w:val="-1"/>
          <w:sz w:val="20"/>
          <w:szCs w:val="20"/>
        </w:rPr>
        <w:t xml:space="preserve"> </w:t>
      </w:r>
      <w:r w:rsidR="00380BB3" w:rsidRPr="00A71743">
        <w:rPr>
          <w:rFonts w:ascii="Arial" w:eastAsia="Arial" w:hAnsi="Arial" w:cs="Arial"/>
          <w:position w:val="-1"/>
          <w:sz w:val="20"/>
          <w:szCs w:val="20"/>
        </w:rPr>
        <w:t xml:space="preserve">Notice of the Annual meeting shall </w:t>
      </w:r>
      <w:proofErr w:type="gramStart"/>
      <w:r w:rsidR="00380BB3" w:rsidRPr="00A71743">
        <w:rPr>
          <w:rFonts w:ascii="Arial" w:eastAsia="Arial" w:hAnsi="Arial" w:cs="Arial"/>
          <w:position w:val="-1"/>
          <w:sz w:val="20"/>
          <w:szCs w:val="20"/>
        </w:rPr>
        <w:t>be given</w:t>
      </w:r>
      <w:proofErr w:type="gramEnd"/>
      <w:r w:rsidR="00380BB3" w:rsidRPr="00A71743">
        <w:rPr>
          <w:rFonts w:ascii="Arial" w:eastAsia="Arial" w:hAnsi="Arial" w:cs="Arial"/>
          <w:position w:val="-1"/>
          <w:sz w:val="20"/>
          <w:szCs w:val="20"/>
        </w:rPr>
        <w:t xml:space="preserve"> to all members at least </w:t>
      </w:r>
      <w:r w:rsidR="006671C3">
        <w:rPr>
          <w:noProof/>
        </w:rPr>
        <mc:AlternateContent>
          <mc:Choice Requires="wpg">
            <w:drawing>
              <wp:anchor distT="0" distB="0" distL="114300" distR="114300" simplePos="0" relativeHeight="251658240" behindDoc="1" locked="0" layoutInCell="1" allowOverlap="1" wp14:anchorId="30EADA7E" wp14:editId="10C275C8">
                <wp:simplePos x="0" y="0"/>
                <wp:positionH relativeFrom="page">
                  <wp:posOffset>127000</wp:posOffset>
                </wp:positionH>
                <wp:positionV relativeFrom="page">
                  <wp:posOffset>10184130</wp:posOffset>
                </wp:positionV>
                <wp:extent cx="7213600" cy="1270"/>
                <wp:effectExtent l="0" t="0" r="0" b="0"/>
                <wp:wrapNone/>
                <wp:docPr id="9209847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3600" cy="1270"/>
                          <a:chOff x="200" y="16038"/>
                          <a:chExt cx="11360" cy="2"/>
                        </a:xfrm>
                      </wpg:grpSpPr>
                      <wps:wsp>
                        <wps:cNvPr id="22" name="Freeform 3"/>
                        <wps:cNvSpPr>
                          <a:spLocks noChangeArrowheads="1"/>
                        </wps:cNvSpPr>
                        <wps:spPr bwMode="auto">
                          <a:xfrm>
                            <a:off x="200" y="16038"/>
                            <a:ext cx="11360" cy="2"/>
                          </a:xfrm>
                          <a:custGeom>
                            <a:avLst/>
                            <a:gdLst>
                              <a:gd name="T0" fmla="+- 0 200 200"/>
                              <a:gd name="T1" fmla="*/ T0 w 11360"/>
                              <a:gd name="T2" fmla="+- 0 11560 200"/>
                              <a:gd name="T3" fmla="*/ T2 w 11360"/>
                            </a:gdLst>
                            <a:ahLst/>
                            <a:cxnLst>
                              <a:cxn ang="0">
                                <a:pos x="T1" y="0"/>
                              </a:cxn>
                              <a:cxn ang="0">
                                <a:pos x="T3" y="0"/>
                              </a:cxn>
                            </a:cxnLst>
                            <a:rect l="0" t="0" r="r" b="b"/>
                            <a:pathLst>
                              <a:path w="11360">
                                <a:moveTo>
                                  <a:pt x="0" y="0"/>
                                </a:moveTo>
                                <a:lnTo>
                                  <a:pt x="11360" y="0"/>
                                </a:lnTo>
                              </a:path>
                            </a:pathLst>
                          </a:custGeom>
                          <a:noFill/>
                          <a:ln w="127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98635E" id="Group 3" o:spid="_x0000_s1026" style="position:absolute;margin-left:10pt;margin-top:801.9pt;width:568pt;height:.1pt;z-index:-251658240;mso-position-horizontal-relative:page;mso-position-vertical-relative:page" coordorigin="200,16038" coordsize="11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">
                <v:shape id="Freeform 3" o:spid="_x0000_s1027" style="position:absolute;left:200;top:16038;width:11360;height:2;visibility:visible;mso-wrap-style:square;v-text-anchor:top" coordsize="1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" path="m,l11360,e" filled="f" strokeweight="1pt">
                  <v:path o:connecttype="custom" o:connectlocs="0,0;11360,0" o:connectangles="0,0"/>
                </v:shape>
                <w10:wrap anchorx="page" anchory="page"/>
              </v:group>
            </w:pict>
          </mc:Fallback>
        </mc:AlternateContent>
      </w:r>
      <w:r w:rsidR="00380BB3">
        <w:rPr>
          <w:rFonts w:ascii="Arial" w:eastAsia="Arial" w:hAnsi="Arial" w:cs="Arial"/>
          <w:position w:val="-1"/>
          <w:sz w:val="20"/>
          <w:szCs w:val="20"/>
        </w:rPr>
        <w:t>ninety</w:t>
      </w:r>
      <w:r w:rsidR="00380BB3" w:rsidRPr="00A71743">
        <w:rPr>
          <w:rFonts w:ascii="Arial" w:eastAsia="Arial" w:hAnsi="Arial" w:cs="Arial"/>
          <w:position w:val="-1"/>
          <w:sz w:val="20"/>
          <w:szCs w:val="20"/>
        </w:rPr>
        <w:t xml:space="preserve"> (</w:t>
      </w:r>
      <w:r w:rsidR="00380BB3">
        <w:rPr>
          <w:rFonts w:ascii="Arial" w:eastAsia="Arial" w:hAnsi="Arial" w:cs="Arial"/>
          <w:position w:val="-1"/>
          <w:sz w:val="20"/>
          <w:szCs w:val="20"/>
        </w:rPr>
        <w:t>9</w:t>
      </w:r>
      <w:r w:rsidR="00380BB3" w:rsidRPr="00A71743">
        <w:rPr>
          <w:rFonts w:ascii="Arial" w:eastAsia="Arial" w:hAnsi="Arial" w:cs="Arial"/>
          <w:position w:val="-1"/>
          <w:sz w:val="20"/>
          <w:szCs w:val="20"/>
        </w:rPr>
        <w:t>0) days prior to the date of the meeting.</w:t>
      </w:r>
    </w:p>
    <w:p w14:paraId="5D867BDF" w14:textId="77777777" w:rsidR="00750405" w:rsidRDefault="00750405" w:rsidP="00B838AE">
      <w:pPr>
        <w:tabs>
          <w:tab w:val="left" w:pos="1440"/>
          <w:tab w:val="left" w:pos="3060"/>
        </w:tabs>
        <w:spacing w:after="0" w:line="240" w:lineRule="auto"/>
        <w:ind w:left="720"/>
        <w:contextualSpacing/>
        <w:rPr>
          <w:rFonts w:ascii="Arial" w:eastAsia="Arial" w:hAnsi="Arial" w:cs="Arial"/>
          <w:position w:val="-1"/>
          <w:sz w:val="20"/>
          <w:szCs w:val="20"/>
        </w:rPr>
      </w:pPr>
    </w:p>
    <w:p w14:paraId="0B4B0BE8" w14:textId="77777777" w:rsidR="00311D13" w:rsidRPr="00A71743" w:rsidRDefault="00311D13" w:rsidP="00B838AE">
      <w:pPr>
        <w:tabs>
          <w:tab w:val="left" w:pos="1440"/>
          <w:tab w:val="left" w:pos="3060"/>
        </w:tabs>
        <w:spacing w:after="0" w:line="240" w:lineRule="auto"/>
        <w:ind w:left="720"/>
        <w:contextualSpacing/>
        <w:rPr>
          <w:rFonts w:ascii="Arial" w:eastAsia="Arial" w:hAnsi="Arial" w:cs="Arial"/>
          <w:position w:val="-1"/>
          <w:sz w:val="20"/>
          <w:szCs w:val="20"/>
        </w:rPr>
      </w:pPr>
    </w:p>
    <w:p w14:paraId="59147A5A" w14:textId="36DACD3F" w:rsidR="00380BB3" w:rsidRDefault="00962CD2" w:rsidP="00380BB3">
      <w:pPr>
        <w:tabs>
          <w:tab w:val="left" w:pos="1440"/>
          <w:tab w:val="left" w:pos="3060"/>
        </w:tabs>
        <w:spacing w:after="0" w:line="240" w:lineRule="auto"/>
        <w:ind w:left="720"/>
        <w:contextualSpacing/>
        <w:rPr>
          <w:rFonts w:ascii="Arial" w:eastAsia="Arial" w:hAnsi="Arial" w:cs="Arial"/>
          <w:position w:val="-1"/>
          <w:sz w:val="20"/>
          <w:szCs w:val="20"/>
        </w:rPr>
      </w:pPr>
      <w:r w:rsidRPr="00A71743">
        <w:rPr>
          <w:rFonts w:ascii="Arial" w:eastAsia="Arial" w:hAnsi="Arial" w:cs="Arial"/>
          <w:position w:val="-1"/>
          <w:sz w:val="20"/>
          <w:szCs w:val="20"/>
        </w:rPr>
        <w:t>8.1.2 Quarterly</w:t>
      </w:r>
      <w:r w:rsidR="00380BB3">
        <w:rPr>
          <w:rFonts w:ascii="Arial" w:eastAsia="Arial" w:hAnsi="Arial" w:cs="Arial"/>
          <w:position w:val="-1"/>
          <w:sz w:val="20"/>
          <w:szCs w:val="20"/>
        </w:rPr>
        <w:t xml:space="preserve"> a</w:t>
      </w:r>
      <w:r w:rsidR="00380BB3" w:rsidRPr="00A71743">
        <w:rPr>
          <w:rFonts w:ascii="Arial" w:eastAsia="Arial" w:hAnsi="Arial" w:cs="Arial"/>
          <w:position w:val="-1"/>
          <w:sz w:val="20"/>
          <w:szCs w:val="20"/>
        </w:rPr>
        <w:t xml:space="preserve">nd ad hoc meetings will </w:t>
      </w:r>
      <w:proofErr w:type="gramStart"/>
      <w:r w:rsidR="00380BB3" w:rsidRPr="00A71743">
        <w:rPr>
          <w:rFonts w:ascii="Arial" w:eastAsia="Arial" w:hAnsi="Arial" w:cs="Arial"/>
          <w:position w:val="-1"/>
          <w:sz w:val="20"/>
          <w:szCs w:val="20"/>
        </w:rPr>
        <w:t>be conducted</w:t>
      </w:r>
      <w:proofErr w:type="gramEnd"/>
      <w:r w:rsidR="00380BB3" w:rsidRPr="00A71743">
        <w:rPr>
          <w:rFonts w:ascii="Arial" w:eastAsia="Arial" w:hAnsi="Arial" w:cs="Arial"/>
          <w:position w:val="-1"/>
          <w:sz w:val="20"/>
          <w:szCs w:val="20"/>
        </w:rPr>
        <w:t xml:space="preserve"> </w:t>
      </w:r>
      <w:r w:rsidR="00380BB3">
        <w:rPr>
          <w:rFonts w:ascii="Arial" w:eastAsia="Arial" w:hAnsi="Arial" w:cs="Arial"/>
          <w:position w:val="-1"/>
          <w:sz w:val="20"/>
          <w:szCs w:val="20"/>
        </w:rPr>
        <w:t>virtually</w:t>
      </w:r>
      <w:r w:rsidR="00380BB3" w:rsidRPr="00A71743">
        <w:rPr>
          <w:rFonts w:ascii="Arial" w:eastAsia="Arial" w:hAnsi="Arial" w:cs="Arial"/>
          <w:position w:val="-1"/>
          <w:sz w:val="20"/>
          <w:szCs w:val="20"/>
        </w:rPr>
        <w:t xml:space="preserve">.  Notice of </w:t>
      </w:r>
      <w:r w:rsidR="00307D35">
        <w:rPr>
          <w:rFonts w:ascii="Arial" w:eastAsia="Arial" w:hAnsi="Arial" w:cs="Arial"/>
          <w:position w:val="-1"/>
          <w:sz w:val="20"/>
          <w:szCs w:val="20"/>
        </w:rPr>
        <w:t>a</w:t>
      </w:r>
      <w:r w:rsidR="00307D35" w:rsidRPr="00A71743">
        <w:rPr>
          <w:rFonts w:ascii="Arial" w:eastAsia="Arial" w:hAnsi="Arial" w:cs="Arial"/>
          <w:position w:val="-1"/>
          <w:sz w:val="20"/>
          <w:szCs w:val="20"/>
        </w:rPr>
        <w:t xml:space="preserve"> </w:t>
      </w:r>
      <w:r w:rsidR="00307D35">
        <w:rPr>
          <w:rFonts w:ascii="Arial" w:eastAsia="Arial" w:hAnsi="Arial" w:cs="Arial"/>
          <w:position w:val="-1"/>
          <w:sz w:val="20"/>
          <w:szCs w:val="20"/>
        </w:rPr>
        <w:t>q</w:t>
      </w:r>
      <w:r w:rsidR="00380BB3">
        <w:rPr>
          <w:rFonts w:ascii="Arial" w:eastAsia="Arial" w:hAnsi="Arial" w:cs="Arial"/>
          <w:position w:val="-1"/>
          <w:sz w:val="20"/>
          <w:szCs w:val="20"/>
        </w:rPr>
        <w:t>uarterly</w:t>
      </w:r>
      <w:r w:rsidR="00380BB3" w:rsidRPr="00A71743">
        <w:rPr>
          <w:rFonts w:ascii="Arial" w:eastAsia="Arial" w:hAnsi="Arial" w:cs="Arial"/>
          <w:position w:val="-1"/>
          <w:sz w:val="20"/>
          <w:szCs w:val="20"/>
        </w:rPr>
        <w:t xml:space="preserve"> meeting shall </w:t>
      </w:r>
      <w:proofErr w:type="gramStart"/>
      <w:r w:rsidR="00380BB3" w:rsidRPr="00A71743">
        <w:rPr>
          <w:rFonts w:ascii="Arial" w:eastAsia="Arial" w:hAnsi="Arial" w:cs="Arial"/>
          <w:position w:val="-1"/>
          <w:sz w:val="20"/>
          <w:szCs w:val="20"/>
        </w:rPr>
        <w:t>be given</w:t>
      </w:r>
      <w:proofErr w:type="gramEnd"/>
      <w:r w:rsidR="00380BB3" w:rsidRPr="00A71743">
        <w:rPr>
          <w:rFonts w:ascii="Arial" w:eastAsia="Arial" w:hAnsi="Arial" w:cs="Arial"/>
          <w:position w:val="-1"/>
          <w:sz w:val="20"/>
          <w:szCs w:val="20"/>
        </w:rPr>
        <w:t xml:space="preserve"> to all members at least </w:t>
      </w:r>
      <w:r w:rsidR="006671C3">
        <w:rPr>
          <w:noProof/>
        </w:rPr>
        <mc:AlternateContent>
          <mc:Choice Requires="wpg">
            <w:drawing>
              <wp:anchor distT="0" distB="0" distL="114300" distR="114300" simplePos="0" relativeHeight="251658241" behindDoc="1" locked="0" layoutInCell="1" allowOverlap="1" wp14:anchorId="3CCCE692" wp14:editId="7B997AD2">
                <wp:simplePos x="0" y="0"/>
                <wp:positionH relativeFrom="page">
                  <wp:posOffset>127000</wp:posOffset>
                </wp:positionH>
                <wp:positionV relativeFrom="page">
                  <wp:posOffset>10184130</wp:posOffset>
                </wp:positionV>
                <wp:extent cx="7213600" cy="1270"/>
                <wp:effectExtent l="0" t="0" r="0" b="0"/>
                <wp:wrapNone/>
                <wp:docPr id="100341823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3600" cy="1270"/>
                          <a:chOff x="200" y="16038"/>
                          <a:chExt cx="11360" cy="2"/>
                        </a:xfrm>
                      </wpg:grpSpPr>
                      <wps:wsp>
                        <wps:cNvPr id="1557004765" name="Freeform 3"/>
                        <wps:cNvSpPr>
                          <a:spLocks noChangeArrowheads="1"/>
                        </wps:cNvSpPr>
                        <wps:spPr bwMode="auto">
                          <a:xfrm>
                            <a:off x="200" y="16038"/>
                            <a:ext cx="11360" cy="2"/>
                          </a:xfrm>
                          <a:custGeom>
                            <a:avLst/>
                            <a:gdLst>
                              <a:gd name="T0" fmla="+- 0 200 200"/>
                              <a:gd name="T1" fmla="*/ T0 w 11360"/>
                              <a:gd name="T2" fmla="+- 0 11560 200"/>
                              <a:gd name="T3" fmla="*/ T2 w 11360"/>
                            </a:gdLst>
                            <a:ahLst/>
                            <a:cxnLst>
                              <a:cxn ang="0">
                                <a:pos x="T1" y="0"/>
                              </a:cxn>
                              <a:cxn ang="0">
                                <a:pos x="T3" y="0"/>
                              </a:cxn>
                            </a:cxnLst>
                            <a:rect l="0" t="0" r="r" b="b"/>
                            <a:pathLst>
                              <a:path w="11360">
                                <a:moveTo>
                                  <a:pt x="0" y="0"/>
                                </a:moveTo>
                                <a:lnTo>
                                  <a:pt x="11360" y="0"/>
                                </a:lnTo>
                              </a:path>
                            </a:pathLst>
                          </a:custGeom>
                          <a:noFill/>
                          <a:ln w="127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EE31E0" id="Group 2" o:spid="_x0000_s1026" style="position:absolute;margin-left:10pt;margin-top:801.9pt;width:568pt;height:.1pt;z-index:-251658240;mso-position-horizontal-relative:page;mso-position-vertical-relative:page" coordorigin="200,16038" coordsize="11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">
                <v:shape id="Freeform 3" o:spid="_x0000_s1027" style="position:absolute;left:200;top:16038;width:11360;height:2;visibility:visible;mso-wrap-style:square;v-text-anchor:top" coordsize="1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" path="m,l11360,e" filled="f" strokeweight="1pt">
                  <v:path o:connecttype="custom" o:connectlocs="0,0;11360,0" o:connectangles="0,0"/>
                </v:shape>
                <w10:wrap anchorx="page" anchory="page"/>
              </v:group>
            </w:pict>
          </mc:Fallback>
        </mc:AlternateContent>
      </w:r>
      <w:r w:rsidR="00380BB3">
        <w:rPr>
          <w:rFonts w:ascii="Arial" w:eastAsia="Arial" w:hAnsi="Arial" w:cs="Arial"/>
          <w:position w:val="-1"/>
          <w:sz w:val="20"/>
          <w:szCs w:val="20"/>
        </w:rPr>
        <w:t xml:space="preserve">thirty </w:t>
      </w:r>
      <w:r w:rsidR="00380BB3" w:rsidRPr="00A71743">
        <w:rPr>
          <w:rFonts w:ascii="Arial" w:eastAsia="Arial" w:hAnsi="Arial" w:cs="Arial"/>
          <w:position w:val="-1"/>
          <w:sz w:val="20"/>
          <w:szCs w:val="20"/>
        </w:rPr>
        <w:t>(</w:t>
      </w:r>
      <w:r w:rsidR="00380BB3">
        <w:rPr>
          <w:rFonts w:ascii="Arial" w:eastAsia="Arial" w:hAnsi="Arial" w:cs="Arial"/>
          <w:position w:val="-1"/>
          <w:sz w:val="20"/>
          <w:szCs w:val="20"/>
        </w:rPr>
        <w:t>3</w:t>
      </w:r>
      <w:r w:rsidR="00380BB3" w:rsidRPr="00A71743">
        <w:rPr>
          <w:rFonts w:ascii="Arial" w:eastAsia="Arial" w:hAnsi="Arial" w:cs="Arial"/>
          <w:position w:val="-1"/>
          <w:sz w:val="20"/>
          <w:szCs w:val="20"/>
        </w:rPr>
        <w:t>0) days prior to the date of the meeting.</w:t>
      </w:r>
    </w:p>
    <w:p w14:paraId="01A6BBF2" w14:textId="77777777" w:rsidR="00380BB3" w:rsidRPr="00A71743" w:rsidRDefault="00380BB3" w:rsidP="00380BB3">
      <w:pPr>
        <w:tabs>
          <w:tab w:val="left" w:pos="1440"/>
          <w:tab w:val="left" w:pos="3060"/>
        </w:tabs>
        <w:spacing w:after="0" w:line="240" w:lineRule="auto"/>
        <w:ind w:left="720"/>
        <w:contextualSpacing/>
        <w:rPr>
          <w:rFonts w:ascii="Arial" w:eastAsia="Arial" w:hAnsi="Arial" w:cs="Arial"/>
          <w:position w:val="-1"/>
          <w:sz w:val="20"/>
          <w:szCs w:val="20"/>
        </w:rPr>
      </w:pPr>
    </w:p>
    <w:p w14:paraId="7484DFF1" w14:textId="77777777" w:rsidR="00380BB3" w:rsidRDefault="00380BB3" w:rsidP="00B838AE">
      <w:pPr>
        <w:tabs>
          <w:tab w:val="left" w:pos="1440"/>
          <w:tab w:val="left" w:pos="3060"/>
        </w:tabs>
        <w:spacing w:after="0" w:line="240" w:lineRule="auto"/>
        <w:ind w:left="720"/>
        <w:contextualSpacing/>
        <w:rPr>
          <w:rFonts w:ascii="Arial" w:eastAsia="Arial" w:hAnsi="Arial" w:cs="Arial"/>
          <w:position w:val="-1"/>
          <w:sz w:val="20"/>
          <w:szCs w:val="20"/>
        </w:rPr>
      </w:pPr>
    </w:p>
    <w:p w14:paraId="28902720" w14:textId="77777777" w:rsidR="00170793" w:rsidRDefault="00380BB3" w:rsidP="00B838AE">
      <w:pPr>
        <w:tabs>
          <w:tab w:val="left" w:pos="1440"/>
          <w:tab w:val="left" w:pos="3060"/>
        </w:tabs>
        <w:spacing w:after="0" w:line="240" w:lineRule="auto"/>
        <w:ind w:left="720"/>
        <w:contextualSpacing/>
        <w:rPr>
          <w:rFonts w:ascii="Arial" w:eastAsia="Arial" w:hAnsi="Arial" w:cs="Arial"/>
          <w:position w:val="-1"/>
          <w:sz w:val="20"/>
          <w:szCs w:val="20"/>
        </w:rPr>
      </w:pPr>
      <w:r>
        <w:rPr>
          <w:rFonts w:ascii="Arial" w:eastAsia="Arial" w:hAnsi="Arial" w:cs="Arial"/>
          <w:position w:val="-1"/>
          <w:sz w:val="20"/>
          <w:szCs w:val="20"/>
        </w:rPr>
        <w:t xml:space="preserve">8.1.3 </w:t>
      </w:r>
      <w:r w:rsidR="00170793" w:rsidRPr="00A71743">
        <w:rPr>
          <w:rFonts w:ascii="Arial" w:eastAsia="Arial" w:hAnsi="Arial" w:cs="Arial"/>
          <w:position w:val="-1"/>
          <w:sz w:val="20"/>
          <w:szCs w:val="20"/>
        </w:rPr>
        <w:t xml:space="preserve">Additional Meetings.  Additional meetings will </w:t>
      </w:r>
      <w:proofErr w:type="gramStart"/>
      <w:r w:rsidR="00170793" w:rsidRPr="00A71743">
        <w:rPr>
          <w:rFonts w:ascii="Arial" w:eastAsia="Arial" w:hAnsi="Arial" w:cs="Arial"/>
          <w:position w:val="-1"/>
          <w:sz w:val="20"/>
          <w:szCs w:val="20"/>
        </w:rPr>
        <w:t>be held</w:t>
      </w:r>
      <w:proofErr w:type="gramEnd"/>
      <w:r w:rsidR="00170793" w:rsidRPr="00A71743">
        <w:rPr>
          <w:rFonts w:ascii="Arial" w:eastAsia="Arial" w:hAnsi="Arial" w:cs="Arial"/>
          <w:position w:val="-1"/>
          <w:sz w:val="20"/>
          <w:szCs w:val="20"/>
        </w:rPr>
        <w:t xml:space="preserve"> at the discretion of the Executive Committee.</w:t>
      </w:r>
    </w:p>
    <w:p w14:paraId="3D39BE55" w14:textId="77777777" w:rsidR="00346965" w:rsidRDefault="00346965" w:rsidP="00B838AE">
      <w:pPr>
        <w:tabs>
          <w:tab w:val="left" w:pos="1440"/>
          <w:tab w:val="left" w:pos="3060"/>
        </w:tabs>
        <w:spacing w:after="0" w:line="240" w:lineRule="auto"/>
        <w:ind w:left="720"/>
        <w:contextualSpacing/>
        <w:rPr>
          <w:rFonts w:ascii="Arial" w:eastAsia="Arial" w:hAnsi="Arial" w:cs="Arial"/>
          <w:position w:val="-1"/>
          <w:sz w:val="20"/>
          <w:szCs w:val="20"/>
        </w:rPr>
      </w:pPr>
    </w:p>
    <w:p w14:paraId="6B479632" w14:textId="77777777" w:rsidR="00346965" w:rsidRPr="001A646E" w:rsidRDefault="00346965" w:rsidP="00346965">
      <w:pPr>
        <w:tabs>
          <w:tab w:val="left" w:pos="1440"/>
          <w:tab w:val="left" w:pos="3060"/>
        </w:tabs>
        <w:spacing w:after="0" w:line="240" w:lineRule="auto"/>
        <w:contextualSpacing/>
        <w:rPr>
          <w:rFonts w:ascii="Arial" w:hAnsi="Arial" w:cs="Arial"/>
          <w:sz w:val="20"/>
          <w:szCs w:val="20"/>
        </w:rPr>
      </w:pPr>
      <w:r w:rsidRPr="001A646E">
        <w:rPr>
          <w:rFonts w:ascii="Arial" w:eastAsia="Arial" w:hAnsi="Arial" w:cs="Arial"/>
          <w:b/>
          <w:bCs/>
          <w:position w:val="-1"/>
          <w:sz w:val="20"/>
          <w:szCs w:val="20"/>
        </w:rPr>
        <w:t xml:space="preserve">Article IX. </w:t>
      </w:r>
      <w:r w:rsidRPr="001A646E">
        <w:rPr>
          <w:rFonts w:ascii="Arial" w:hAnsi="Arial" w:cs="Arial"/>
          <w:b/>
          <w:bCs/>
          <w:sz w:val="20"/>
          <w:szCs w:val="20"/>
        </w:rPr>
        <w:t>Limited Liability</w:t>
      </w:r>
      <w:r w:rsidRPr="001A646E">
        <w:rPr>
          <w:rFonts w:ascii="Arial" w:hAnsi="Arial" w:cs="Arial"/>
          <w:sz w:val="20"/>
          <w:szCs w:val="20"/>
        </w:rPr>
        <w:t xml:space="preserve"> </w:t>
      </w:r>
    </w:p>
    <w:p w14:paraId="3459FBC5" w14:textId="77777777" w:rsidR="00346965" w:rsidRDefault="00346965" w:rsidP="00346965">
      <w:pPr>
        <w:tabs>
          <w:tab w:val="left" w:pos="1440"/>
          <w:tab w:val="left" w:pos="3060"/>
        </w:tabs>
        <w:spacing w:after="0" w:line="240" w:lineRule="auto"/>
        <w:contextualSpacing/>
        <w:rPr>
          <w:rFonts w:ascii="Arial" w:hAnsi="Arial" w:cs="Arial"/>
          <w:sz w:val="20"/>
          <w:szCs w:val="20"/>
        </w:rPr>
      </w:pPr>
    </w:p>
    <w:p w14:paraId="7B1C74ED" w14:textId="77777777" w:rsidR="00346965" w:rsidRPr="001A646E" w:rsidRDefault="00346965" w:rsidP="001A646E">
      <w:pPr>
        <w:tabs>
          <w:tab w:val="left" w:pos="1440"/>
          <w:tab w:val="left" w:pos="3060"/>
        </w:tabs>
        <w:spacing w:after="0" w:line="240" w:lineRule="auto"/>
        <w:contextualSpacing/>
        <w:rPr>
          <w:rFonts w:ascii="Arial" w:hAnsi="Arial" w:cs="Arial"/>
          <w:sz w:val="20"/>
          <w:szCs w:val="20"/>
        </w:rPr>
      </w:pPr>
      <w:r w:rsidRPr="001A646E">
        <w:rPr>
          <w:rFonts w:ascii="Arial" w:hAnsi="Arial" w:cs="Arial"/>
          <w:sz w:val="20"/>
          <w:szCs w:val="20"/>
        </w:rPr>
        <w:t xml:space="preserve">9.1 Executive Committee and Committee Chairs and other participants of CoAPCR are uncompensated volunteers who, when acting on behalf of the organization, are </w:t>
      </w:r>
      <w:proofErr w:type="gramStart"/>
      <w:r w:rsidRPr="001A646E">
        <w:rPr>
          <w:rFonts w:ascii="Arial" w:hAnsi="Arial" w:cs="Arial"/>
          <w:sz w:val="20"/>
          <w:szCs w:val="20"/>
        </w:rPr>
        <w:t>indemnified and held harmless for their actions to the fullest extent</w:t>
      </w:r>
      <w:proofErr w:type="gramEnd"/>
      <w:r w:rsidRPr="001A646E">
        <w:rPr>
          <w:rFonts w:ascii="Arial" w:hAnsi="Arial" w:cs="Arial"/>
          <w:sz w:val="20"/>
          <w:szCs w:val="20"/>
        </w:rPr>
        <w:t xml:space="preserve"> allowable by law.</w:t>
      </w:r>
    </w:p>
    <w:p w14:paraId="667681DA" w14:textId="77777777" w:rsidR="00346965" w:rsidRPr="00346965" w:rsidRDefault="00346965" w:rsidP="00B838AE">
      <w:pPr>
        <w:tabs>
          <w:tab w:val="left" w:pos="1440"/>
          <w:tab w:val="left" w:pos="3060"/>
        </w:tabs>
        <w:spacing w:after="0" w:line="240" w:lineRule="auto"/>
        <w:ind w:left="720"/>
        <w:contextualSpacing/>
        <w:rPr>
          <w:rFonts w:ascii="Arial" w:eastAsia="Arial" w:hAnsi="Arial" w:cs="Arial"/>
          <w:position w:val="-1"/>
          <w:sz w:val="20"/>
          <w:szCs w:val="20"/>
        </w:rPr>
      </w:pPr>
    </w:p>
    <w:p w14:paraId="6B607E6E" w14:textId="77777777" w:rsidR="00346965" w:rsidRPr="001A646E" w:rsidRDefault="00346965" w:rsidP="00346965">
      <w:pPr>
        <w:tabs>
          <w:tab w:val="left" w:pos="1440"/>
          <w:tab w:val="left" w:pos="3060"/>
        </w:tabs>
        <w:spacing w:after="0" w:line="240" w:lineRule="auto"/>
        <w:contextualSpacing/>
        <w:rPr>
          <w:rFonts w:ascii="Arial" w:hAnsi="Arial" w:cs="Arial"/>
          <w:b/>
          <w:bCs/>
          <w:sz w:val="20"/>
          <w:szCs w:val="20"/>
        </w:rPr>
      </w:pPr>
      <w:r w:rsidRPr="001A646E">
        <w:rPr>
          <w:rFonts w:ascii="Arial" w:hAnsi="Arial" w:cs="Arial"/>
          <w:b/>
          <w:bCs/>
          <w:sz w:val="20"/>
          <w:szCs w:val="20"/>
        </w:rPr>
        <w:t>Article X. Conduct</w:t>
      </w:r>
    </w:p>
    <w:p w14:paraId="6FDF33ED" w14:textId="77777777" w:rsidR="00346965" w:rsidRDefault="00346965" w:rsidP="00346965">
      <w:pPr>
        <w:tabs>
          <w:tab w:val="left" w:pos="1440"/>
          <w:tab w:val="left" w:pos="3060"/>
        </w:tabs>
        <w:spacing w:after="0" w:line="240" w:lineRule="auto"/>
        <w:contextualSpacing/>
        <w:rPr>
          <w:rFonts w:ascii="Arial" w:hAnsi="Arial" w:cs="Arial"/>
          <w:sz w:val="20"/>
          <w:szCs w:val="20"/>
        </w:rPr>
      </w:pPr>
    </w:p>
    <w:p w14:paraId="60D7EF93" w14:textId="49C435CF" w:rsidR="00346965" w:rsidRPr="001A646E" w:rsidRDefault="006F4F93" w:rsidP="00346965">
      <w:pPr>
        <w:tabs>
          <w:tab w:val="left" w:pos="1440"/>
          <w:tab w:val="left" w:pos="3060"/>
        </w:tabs>
        <w:spacing w:after="0" w:line="240" w:lineRule="auto"/>
        <w:contextualSpacing/>
        <w:rPr>
          <w:rFonts w:ascii="Arial" w:hAnsi="Arial" w:cs="Arial"/>
          <w:sz w:val="20"/>
          <w:szCs w:val="20"/>
        </w:rPr>
      </w:pPr>
      <w:r w:rsidRPr="001A646E">
        <w:rPr>
          <w:rFonts w:ascii="Arial" w:hAnsi="Arial" w:cs="Arial"/>
          <w:sz w:val="20"/>
          <w:szCs w:val="20"/>
        </w:rPr>
        <w:t>10.1 All</w:t>
      </w:r>
      <w:r w:rsidR="00346965" w:rsidRPr="001A646E">
        <w:rPr>
          <w:rFonts w:ascii="Arial" w:hAnsi="Arial" w:cs="Arial"/>
          <w:sz w:val="20"/>
          <w:szCs w:val="20"/>
        </w:rPr>
        <w:t xml:space="preserve"> members will demonstrate honesty, integrity, and fairness to others; avoid actions posing unreasonable risk to CoAPCR; and maintain compliance with </w:t>
      </w:r>
      <w:r w:rsidR="00307D35">
        <w:rPr>
          <w:rFonts w:ascii="Arial" w:hAnsi="Arial" w:cs="Arial"/>
          <w:sz w:val="20"/>
          <w:szCs w:val="20"/>
        </w:rPr>
        <w:t>l</w:t>
      </w:r>
      <w:r w:rsidR="00346965" w:rsidRPr="001A646E">
        <w:rPr>
          <w:rFonts w:ascii="Arial" w:hAnsi="Arial" w:cs="Arial"/>
          <w:sz w:val="20"/>
          <w:szCs w:val="20"/>
        </w:rPr>
        <w:t xml:space="preserve">ocal, </w:t>
      </w:r>
      <w:r w:rsidR="00307D35">
        <w:rPr>
          <w:rFonts w:ascii="Arial" w:hAnsi="Arial" w:cs="Arial"/>
          <w:sz w:val="20"/>
          <w:szCs w:val="20"/>
        </w:rPr>
        <w:t>s</w:t>
      </w:r>
      <w:r w:rsidR="00346965" w:rsidRPr="001A646E">
        <w:rPr>
          <w:rFonts w:ascii="Arial" w:hAnsi="Arial" w:cs="Arial"/>
          <w:sz w:val="20"/>
          <w:szCs w:val="20"/>
        </w:rPr>
        <w:t>tate</w:t>
      </w:r>
      <w:r w:rsidR="00307D35">
        <w:rPr>
          <w:rFonts w:ascii="Arial" w:hAnsi="Arial" w:cs="Arial"/>
          <w:sz w:val="20"/>
          <w:szCs w:val="20"/>
        </w:rPr>
        <w:t>,</w:t>
      </w:r>
      <w:r w:rsidR="00346965" w:rsidRPr="001A646E">
        <w:rPr>
          <w:rFonts w:ascii="Arial" w:hAnsi="Arial" w:cs="Arial"/>
          <w:sz w:val="20"/>
          <w:szCs w:val="20"/>
        </w:rPr>
        <w:t xml:space="preserve"> and </w:t>
      </w:r>
      <w:r w:rsidR="00307D35">
        <w:rPr>
          <w:rFonts w:ascii="Arial" w:hAnsi="Arial" w:cs="Arial"/>
          <w:sz w:val="20"/>
          <w:szCs w:val="20"/>
        </w:rPr>
        <w:t>f</w:t>
      </w:r>
      <w:r w:rsidR="00346965" w:rsidRPr="001A646E">
        <w:rPr>
          <w:rFonts w:ascii="Arial" w:hAnsi="Arial" w:cs="Arial"/>
          <w:sz w:val="20"/>
          <w:szCs w:val="20"/>
        </w:rPr>
        <w:t xml:space="preserve">ederal laws </w:t>
      </w:r>
      <w:r w:rsidR="00E5017A">
        <w:rPr>
          <w:rFonts w:ascii="Arial" w:hAnsi="Arial" w:cs="Arial"/>
          <w:sz w:val="20"/>
          <w:szCs w:val="20"/>
        </w:rPr>
        <w:t xml:space="preserve">of the US </w:t>
      </w:r>
      <w:r w:rsidR="00346965" w:rsidRPr="001A646E">
        <w:rPr>
          <w:rFonts w:ascii="Arial" w:hAnsi="Arial" w:cs="Arial"/>
          <w:sz w:val="20"/>
          <w:szCs w:val="20"/>
        </w:rPr>
        <w:t xml:space="preserve">while participating in </w:t>
      </w:r>
      <w:r w:rsidR="00307D35">
        <w:rPr>
          <w:rFonts w:ascii="Arial" w:hAnsi="Arial" w:cs="Arial"/>
          <w:sz w:val="20"/>
          <w:szCs w:val="20"/>
        </w:rPr>
        <w:t xml:space="preserve">either </w:t>
      </w:r>
      <w:r w:rsidR="00346965" w:rsidRPr="001A646E">
        <w:rPr>
          <w:rFonts w:ascii="Arial" w:hAnsi="Arial" w:cs="Arial"/>
          <w:sz w:val="20"/>
          <w:szCs w:val="20"/>
        </w:rPr>
        <w:t>CoAPCR activities</w:t>
      </w:r>
      <w:r w:rsidR="00307D35">
        <w:rPr>
          <w:rFonts w:ascii="Arial" w:hAnsi="Arial" w:cs="Arial"/>
          <w:sz w:val="20"/>
          <w:szCs w:val="20"/>
        </w:rPr>
        <w:t xml:space="preserve">, </w:t>
      </w:r>
      <w:r w:rsidR="00346965" w:rsidRPr="001A646E">
        <w:rPr>
          <w:rFonts w:ascii="Arial" w:hAnsi="Arial" w:cs="Arial"/>
          <w:sz w:val="20"/>
          <w:szCs w:val="20"/>
        </w:rPr>
        <w:t>dealing with external parties on behalf of CoAPCR</w:t>
      </w:r>
      <w:r w:rsidR="00307D35">
        <w:rPr>
          <w:rFonts w:ascii="Arial" w:hAnsi="Arial" w:cs="Arial"/>
          <w:sz w:val="20"/>
          <w:szCs w:val="20"/>
        </w:rPr>
        <w:t>, or both</w:t>
      </w:r>
      <w:r w:rsidR="00346965" w:rsidRPr="001A646E">
        <w:rPr>
          <w:rFonts w:ascii="Arial" w:hAnsi="Arial" w:cs="Arial"/>
          <w:sz w:val="20"/>
          <w:szCs w:val="20"/>
        </w:rPr>
        <w:t xml:space="preserve">. </w:t>
      </w:r>
    </w:p>
    <w:p w14:paraId="570ECA92" w14:textId="77777777" w:rsidR="00346965" w:rsidRDefault="00346965" w:rsidP="00346965">
      <w:pPr>
        <w:tabs>
          <w:tab w:val="left" w:pos="1440"/>
          <w:tab w:val="left" w:pos="3060"/>
        </w:tabs>
        <w:spacing w:after="0" w:line="240" w:lineRule="auto"/>
        <w:contextualSpacing/>
        <w:rPr>
          <w:rFonts w:ascii="Arial" w:hAnsi="Arial" w:cs="Arial"/>
          <w:sz w:val="20"/>
          <w:szCs w:val="20"/>
        </w:rPr>
      </w:pPr>
    </w:p>
    <w:p w14:paraId="6D7E19A7" w14:textId="2272E6C0" w:rsidR="00346965" w:rsidRPr="001A646E" w:rsidRDefault="00346965" w:rsidP="00346965">
      <w:pPr>
        <w:tabs>
          <w:tab w:val="left" w:pos="1440"/>
          <w:tab w:val="left" w:pos="3060"/>
        </w:tabs>
        <w:spacing w:after="0" w:line="240" w:lineRule="auto"/>
        <w:contextualSpacing/>
        <w:rPr>
          <w:rFonts w:ascii="Arial" w:hAnsi="Arial" w:cs="Arial"/>
          <w:sz w:val="20"/>
          <w:szCs w:val="20"/>
        </w:rPr>
      </w:pPr>
      <w:r w:rsidRPr="001A646E">
        <w:rPr>
          <w:rFonts w:ascii="Arial" w:hAnsi="Arial" w:cs="Arial"/>
          <w:sz w:val="20"/>
          <w:szCs w:val="20"/>
        </w:rPr>
        <w:t xml:space="preserve">10.2 Conduct unbecoming a CoAPCR member incompatible with the best interest of CoAPCR members, or detrimental to the standing of CoAPCR with its members will be subject to review. </w:t>
      </w:r>
    </w:p>
    <w:p w14:paraId="19AB1AF9" w14:textId="77777777" w:rsidR="00346965" w:rsidRDefault="00346965" w:rsidP="00346965">
      <w:pPr>
        <w:tabs>
          <w:tab w:val="left" w:pos="1440"/>
          <w:tab w:val="left" w:pos="3060"/>
        </w:tabs>
        <w:spacing w:after="0" w:line="240" w:lineRule="auto"/>
        <w:contextualSpacing/>
        <w:rPr>
          <w:rFonts w:ascii="Arial" w:hAnsi="Arial" w:cs="Arial"/>
          <w:sz w:val="20"/>
          <w:szCs w:val="20"/>
        </w:rPr>
      </w:pPr>
    </w:p>
    <w:p w14:paraId="54368D4F" w14:textId="77777777" w:rsidR="00346965" w:rsidRPr="001A646E" w:rsidRDefault="00346965" w:rsidP="00346965">
      <w:pPr>
        <w:tabs>
          <w:tab w:val="left" w:pos="1440"/>
          <w:tab w:val="left" w:pos="3060"/>
        </w:tabs>
        <w:spacing w:after="0" w:line="240" w:lineRule="auto"/>
        <w:contextualSpacing/>
        <w:rPr>
          <w:rFonts w:ascii="Arial" w:hAnsi="Arial" w:cs="Arial"/>
          <w:sz w:val="20"/>
          <w:szCs w:val="20"/>
        </w:rPr>
      </w:pPr>
      <w:r w:rsidRPr="001A646E">
        <w:rPr>
          <w:rFonts w:ascii="Arial" w:hAnsi="Arial" w:cs="Arial"/>
          <w:sz w:val="20"/>
          <w:szCs w:val="20"/>
        </w:rPr>
        <w:t xml:space="preserve">10.3 Members may report any concerns of objectionable conduct to the Executive Committee for resolution. </w:t>
      </w:r>
    </w:p>
    <w:p w14:paraId="4BD7FB25" w14:textId="77777777" w:rsidR="00346965" w:rsidRDefault="00346965" w:rsidP="00346965">
      <w:pPr>
        <w:tabs>
          <w:tab w:val="left" w:pos="1440"/>
          <w:tab w:val="left" w:pos="3060"/>
        </w:tabs>
        <w:spacing w:after="0" w:line="240" w:lineRule="auto"/>
        <w:contextualSpacing/>
        <w:rPr>
          <w:rFonts w:ascii="Arial" w:hAnsi="Arial" w:cs="Arial"/>
          <w:sz w:val="20"/>
          <w:szCs w:val="20"/>
        </w:rPr>
      </w:pPr>
    </w:p>
    <w:p w14:paraId="37CAA66A" w14:textId="2474649E" w:rsidR="00346965" w:rsidRPr="001A646E" w:rsidRDefault="00346965" w:rsidP="00346965">
      <w:pPr>
        <w:tabs>
          <w:tab w:val="left" w:pos="1440"/>
          <w:tab w:val="left" w:pos="3060"/>
        </w:tabs>
        <w:spacing w:after="0" w:line="240" w:lineRule="auto"/>
        <w:contextualSpacing/>
        <w:rPr>
          <w:rFonts w:ascii="Arial" w:hAnsi="Arial" w:cs="Arial"/>
          <w:sz w:val="20"/>
          <w:szCs w:val="20"/>
        </w:rPr>
      </w:pPr>
      <w:r w:rsidRPr="001A646E">
        <w:rPr>
          <w:rFonts w:ascii="Arial" w:hAnsi="Arial" w:cs="Arial"/>
          <w:sz w:val="20"/>
          <w:szCs w:val="20"/>
        </w:rPr>
        <w:t xml:space="preserve">10.4 Conduct deemed detrimental to CoAPCR and its members will result in expulsion of </w:t>
      </w:r>
      <w:r w:rsidR="00307D35">
        <w:rPr>
          <w:rFonts w:ascii="Arial" w:hAnsi="Arial" w:cs="Arial"/>
          <w:sz w:val="20"/>
          <w:szCs w:val="20"/>
        </w:rPr>
        <w:t>individuals or members</w:t>
      </w:r>
      <w:r w:rsidRPr="001A646E">
        <w:rPr>
          <w:rFonts w:ascii="Arial" w:hAnsi="Arial" w:cs="Arial"/>
          <w:sz w:val="20"/>
          <w:szCs w:val="20"/>
        </w:rPr>
        <w:t xml:space="preserve">. The Executive Committee will administer due process with a good faith evaluation of </w:t>
      </w:r>
      <w:r w:rsidR="00307D35">
        <w:rPr>
          <w:rFonts w:ascii="Arial" w:hAnsi="Arial" w:cs="Arial"/>
          <w:sz w:val="20"/>
          <w:szCs w:val="20"/>
        </w:rPr>
        <w:t>alleged conduct</w:t>
      </w:r>
      <w:r w:rsidRPr="001A646E">
        <w:rPr>
          <w:rFonts w:ascii="Arial" w:hAnsi="Arial" w:cs="Arial"/>
          <w:sz w:val="20"/>
          <w:szCs w:val="20"/>
        </w:rPr>
        <w:t xml:space="preserve">. </w:t>
      </w:r>
    </w:p>
    <w:p w14:paraId="745F0087" w14:textId="77777777" w:rsidR="00346965" w:rsidRPr="001A646E" w:rsidRDefault="00346965" w:rsidP="00346965">
      <w:pPr>
        <w:tabs>
          <w:tab w:val="left" w:pos="1440"/>
          <w:tab w:val="left" w:pos="3060"/>
        </w:tabs>
        <w:spacing w:after="0" w:line="240" w:lineRule="auto"/>
        <w:contextualSpacing/>
        <w:rPr>
          <w:rFonts w:ascii="Arial" w:hAnsi="Arial" w:cs="Arial"/>
          <w:sz w:val="20"/>
          <w:szCs w:val="20"/>
        </w:rPr>
      </w:pPr>
    </w:p>
    <w:p w14:paraId="7BA43AF1" w14:textId="77777777" w:rsidR="00346965" w:rsidRPr="001A646E" w:rsidRDefault="00346965" w:rsidP="00346965">
      <w:pPr>
        <w:tabs>
          <w:tab w:val="left" w:pos="1440"/>
          <w:tab w:val="left" w:pos="3060"/>
        </w:tabs>
        <w:spacing w:after="0" w:line="240" w:lineRule="auto"/>
        <w:contextualSpacing/>
        <w:rPr>
          <w:rFonts w:ascii="Arial" w:hAnsi="Arial" w:cs="Arial"/>
          <w:b/>
          <w:bCs/>
          <w:sz w:val="20"/>
          <w:szCs w:val="20"/>
        </w:rPr>
      </w:pPr>
      <w:r w:rsidRPr="001A646E">
        <w:rPr>
          <w:rFonts w:ascii="Arial" w:hAnsi="Arial" w:cs="Arial"/>
          <w:b/>
          <w:bCs/>
          <w:sz w:val="20"/>
          <w:szCs w:val="20"/>
        </w:rPr>
        <w:t>Article XI. Non-Discrimination</w:t>
      </w:r>
    </w:p>
    <w:p w14:paraId="66763226" w14:textId="77777777" w:rsidR="00346965" w:rsidRDefault="00346965" w:rsidP="00346965">
      <w:pPr>
        <w:tabs>
          <w:tab w:val="left" w:pos="1440"/>
          <w:tab w:val="left" w:pos="3060"/>
        </w:tabs>
        <w:spacing w:after="0" w:line="240" w:lineRule="auto"/>
        <w:contextualSpacing/>
        <w:rPr>
          <w:rFonts w:ascii="Arial" w:hAnsi="Arial" w:cs="Arial"/>
          <w:sz w:val="20"/>
          <w:szCs w:val="20"/>
        </w:rPr>
      </w:pPr>
    </w:p>
    <w:p w14:paraId="5F6ECCB8" w14:textId="1CA7E357" w:rsidR="00170793" w:rsidRPr="00346965" w:rsidRDefault="00346965" w:rsidP="001A646E">
      <w:pPr>
        <w:tabs>
          <w:tab w:val="left" w:pos="1440"/>
          <w:tab w:val="left" w:pos="3060"/>
        </w:tabs>
        <w:spacing w:after="0" w:line="240" w:lineRule="auto"/>
        <w:contextualSpacing/>
        <w:rPr>
          <w:rFonts w:ascii="Arial" w:eastAsia="Arial" w:hAnsi="Arial" w:cs="Arial"/>
          <w:position w:val="-1"/>
          <w:sz w:val="20"/>
          <w:szCs w:val="20"/>
        </w:rPr>
      </w:pPr>
      <w:r>
        <w:rPr>
          <w:rFonts w:ascii="Arial" w:hAnsi="Arial" w:cs="Arial"/>
          <w:sz w:val="20"/>
          <w:szCs w:val="20"/>
        </w:rPr>
        <w:t xml:space="preserve">11.1 </w:t>
      </w:r>
      <w:r w:rsidRPr="001A646E">
        <w:rPr>
          <w:rFonts w:ascii="Arial" w:hAnsi="Arial" w:cs="Arial"/>
          <w:sz w:val="20"/>
          <w:szCs w:val="20"/>
        </w:rPr>
        <w:t xml:space="preserve">CoAPCR does not discriminate in accordance with all </w:t>
      </w:r>
      <w:r w:rsidR="00307D35">
        <w:rPr>
          <w:rFonts w:ascii="Arial" w:hAnsi="Arial" w:cs="Arial"/>
          <w:sz w:val="20"/>
          <w:szCs w:val="20"/>
        </w:rPr>
        <w:t>l</w:t>
      </w:r>
      <w:r w:rsidRPr="001A646E">
        <w:rPr>
          <w:rFonts w:ascii="Arial" w:hAnsi="Arial" w:cs="Arial"/>
          <w:sz w:val="20"/>
          <w:szCs w:val="20"/>
        </w:rPr>
        <w:t xml:space="preserve">ocal, </w:t>
      </w:r>
      <w:r w:rsidR="00307D35">
        <w:rPr>
          <w:rFonts w:ascii="Arial" w:hAnsi="Arial" w:cs="Arial"/>
          <w:sz w:val="20"/>
          <w:szCs w:val="20"/>
        </w:rPr>
        <w:t>s</w:t>
      </w:r>
      <w:r w:rsidRPr="001A646E">
        <w:rPr>
          <w:rFonts w:ascii="Arial" w:hAnsi="Arial" w:cs="Arial"/>
          <w:sz w:val="20"/>
          <w:szCs w:val="20"/>
        </w:rPr>
        <w:t>tate</w:t>
      </w:r>
      <w:r w:rsidR="00307D35">
        <w:rPr>
          <w:rFonts w:ascii="Arial" w:hAnsi="Arial" w:cs="Arial"/>
          <w:sz w:val="20"/>
          <w:szCs w:val="20"/>
        </w:rPr>
        <w:t>,</w:t>
      </w:r>
      <w:r w:rsidRPr="001A646E">
        <w:rPr>
          <w:rFonts w:ascii="Arial" w:hAnsi="Arial" w:cs="Arial"/>
          <w:sz w:val="20"/>
          <w:szCs w:val="20"/>
        </w:rPr>
        <w:t xml:space="preserve"> and </w:t>
      </w:r>
      <w:r w:rsidR="00307D35">
        <w:rPr>
          <w:rFonts w:ascii="Arial" w:hAnsi="Arial" w:cs="Arial"/>
          <w:sz w:val="20"/>
          <w:szCs w:val="20"/>
        </w:rPr>
        <w:t>f</w:t>
      </w:r>
      <w:r w:rsidRPr="001A646E">
        <w:rPr>
          <w:rFonts w:ascii="Arial" w:hAnsi="Arial" w:cs="Arial"/>
          <w:sz w:val="20"/>
          <w:szCs w:val="20"/>
        </w:rPr>
        <w:t>ederal law</w:t>
      </w:r>
      <w:r w:rsidR="00307D35">
        <w:rPr>
          <w:rFonts w:ascii="Arial" w:hAnsi="Arial" w:cs="Arial"/>
          <w:sz w:val="20"/>
          <w:szCs w:val="20"/>
        </w:rPr>
        <w:t>s of the US</w:t>
      </w:r>
      <w:r w:rsidRPr="001A646E">
        <w:rPr>
          <w:rFonts w:ascii="Arial" w:hAnsi="Arial" w:cs="Arial"/>
          <w:sz w:val="20"/>
          <w:szCs w:val="20"/>
        </w:rPr>
        <w:t>.</w:t>
      </w:r>
    </w:p>
    <w:p w14:paraId="38B0A4C8" w14:textId="77777777" w:rsidR="002F34EC" w:rsidRPr="00A71743" w:rsidRDefault="002F34EC" w:rsidP="00B838AE">
      <w:pPr>
        <w:tabs>
          <w:tab w:val="left" w:pos="1440"/>
          <w:tab w:val="left" w:pos="3060"/>
        </w:tabs>
        <w:spacing w:after="0" w:line="240" w:lineRule="auto"/>
        <w:contextualSpacing/>
        <w:rPr>
          <w:sz w:val="20"/>
          <w:szCs w:val="20"/>
        </w:rPr>
      </w:pPr>
    </w:p>
    <w:p w14:paraId="6BAE62BF" w14:textId="198195F5" w:rsidR="002F34EC" w:rsidRPr="00A71743" w:rsidRDefault="00ED4DBD" w:rsidP="00B838AE">
      <w:pPr>
        <w:tabs>
          <w:tab w:val="left" w:pos="90"/>
          <w:tab w:val="left" w:pos="1580"/>
        </w:tabs>
        <w:spacing w:after="0" w:line="240" w:lineRule="auto"/>
        <w:contextualSpacing/>
        <w:rPr>
          <w:rFonts w:ascii="Arial" w:eastAsia="Arial" w:hAnsi="Arial" w:cs="Arial"/>
          <w:b/>
          <w:sz w:val="20"/>
          <w:szCs w:val="20"/>
        </w:rPr>
      </w:pPr>
      <w:r w:rsidRPr="00A71743">
        <w:rPr>
          <w:rFonts w:ascii="Arial" w:eastAsia="Arial" w:hAnsi="Arial" w:cs="Arial"/>
          <w:b/>
          <w:sz w:val="20"/>
          <w:szCs w:val="20"/>
        </w:rPr>
        <w:t>Article X</w:t>
      </w:r>
      <w:r w:rsidR="00346965">
        <w:rPr>
          <w:rFonts w:ascii="Arial" w:eastAsia="Arial" w:hAnsi="Arial" w:cs="Arial"/>
          <w:b/>
          <w:sz w:val="20"/>
          <w:szCs w:val="20"/>
        </w:rPr>
        <w:t>II</w:t>
      </w:r>
      <w:r w:rsidRPr="00A71743">
        <w:rPr>
          <w:rFonts w:ascii="Arial" w:eastAsia="Arial" w:hAnsi="Arial" w:cs="Arial"/>
          <w:b/>
          <w:sz w:val="20"/>
          <w:szCs w:val="20"/>
        </w:rPr>
        <w:t xml:space="preserve">: </w:t>
      </w:r>
      <w:r w:rsidR="002F34EC" w:rsidRPr="00A71743">
        <w:rPr>
          <w:rFonts w:ascii="Arial" w:eastAsia="Arial" w:hAnsi="Arial" w:cs="Arial"/>
          <w:b/>
          <w:sz w:val="20"/>
          <w:szCs w:val="20"/>
        </w:rPr>
        <w:t>Parliamentary Authority</w:t>
      </w:r>
    </w:p>
    <w:p w14:paraId="1C0F2E47" w14:textId="77777777" w:rsidR="002F34EC" w:rsidRPr="00A71743" w:rsidRDefault="002F34EC" w:rsidP="00B838AE">
      <w:pPr>
        <w:tabs>
          <w:tab w:val="left" w:pos="90"/>
        </w:tabs>
        <w:spacing w:after="0" w:line="240" w:lineRule="auto"/>
        <w:contextualSpacing/>
      </w:pPr>
    </w:p>
    <w:p w14:paraId="0D6F1B0F" w14:textId="2F963375" w:rsidR="00ED4DBD" w:rsidRPr="00A71743" w:rsidRDefault="00346965" w:rsidP="00B838AE">
      <w:pPr>
        <w:tabs>
          <w:tab w:val="left" w:pos="90"/>
          <w:tab w:val="left" w:pos="540"/>
        </w:tabs>
        <w:spacing w:after="0" w:line="240" w:lineRule="auto"/>
        <w:contextualSpacing/>
        <w:rPr>
          <w:rFonts w:ascii="Arial" w:eastAsia="Arial" w:hAnsi="Arial" w:cs="Arial"/>
          <w:sz w:val="20"/>
          <w:szCs w:val="20"/>
        </w:rPr>
      </w:pPr>
      <w:r>
        <w:rPr>
          <w:rFonts w:ascii="Arial" w:eastAsia="Arial" w:hAnsi="Arial" w:cs="Arial"/>
          <w:sz w:val="20"/>
          <w:szCs w:val="20"/>
        </w:rPr>
        <w:t>12</w:t>
      </w:r>
      <w:r w:rsidR="002F34EC" w:rsidRPr="00A71743">
        <w:rPr>
          <w:rFonts w:ascii="Arial" w:eastAsia="Arial" w:hAnsi="Arial" w:cs="Arial"/>
          <w:sz w:val="20"/>
          <w:szCs w:val="20"/>
        </w:rPr>
        <w:t xml:space="preserve">.1 </w:t>
      </w:r>
      <w:r w:rsidR="00311D13" w:rsidRPr="00A71743">
        <w:rPr>
          <w:rFonts w:ascii="Arial" w:eastAsia="Arial" w:hAnsi="Arial" w:cs="Arial"/>
          <w:sz w:val="20"/>
          <w:szCs w:val="20"/>
        </w:rPr>
        <w:t xml:space="preserve">   </w:t>
      </w:r>
      <w:r w:rsidR="002F34EC" w:rsidRPr="00A71743">
        <w:rPr>
          <w:rFonts w:ascii="Arial" w:eastAsia="Arial" w:hAnsi="Arial" w:cs="Arial"/>
          <w:sz w:val="20"/>
          <w:szCs w:val="20"/>
        </w:rPr>
        <w:t xml:space="preserve">Robert's Rules of Order Newly Revised shall be the parliamentary authority of </w:t>
      </w:r>
      <w:r w:rsidR="007434D7">
        <w:rPr>
          <w:rFonts w:ascii="Arial" w:eastAsia="Arial" w:hAnsi="Arial" w:cs="Arial"/>
          <w:sz w:val="20"/>
          <w:szCs w:val="20"/>
        </w:rPr>
        <w:t>CoAPCR</w:t>
      </w:r>
      <w:r w:rsidR="002F34EC" w:rsidRPr="00A71743">
        <w:rPr>
          <w:rFonts w:ascii="Arial" w:eastAsia="Arial" w:hAnsi="Arial" w:cs="Arial"/>
          <w:sz w:val="20"/>
          <w:szCs w:val="20"/>
        </w:rPr>
        <w:t xml:space="preserve">. </w:t>
      </w:r>
    </w:p>
    <w:p w14:paraId="7A6DC9F0" w14:textId="77777777" w:rsidR="00ED4DBD" w:rsidRPr="00A71743" w:rsidRDefault="00ED4DBD" w:rsidP="00B838AE">
      <w:pPr>
        <w:tabs>
          <w:tab w:val="left" w:pos="90"/>
          <w:tab w:val="left" w:pos="540"/>
        </w:tabs>
        <w:spacing w:after="0" w:line="240" w:lineRule="auto"/>
        <w:contextualSpacing/>
        <w:rPr>
          <w:rFonts w:ascii="Arial" w:eastAsia="Arial" w:hAnsi="Arial" w:cs="Arial"/>
          <w:sz w:val="20"/>
          <w:szCs w:val="20"/>
        </w:rPr>
      </w:pPr>
    </w:p>
    <w:p w14:paraId="60E904EE" w14:textId="31770071" w:rsidR="002F34EC" w:rsidRPr="00A71743" w:rsidRDefault="002F34EC" w:rsidP="00B838AE">
      <w:pPr>
        <w:tabs>
          <w:tab w:val="left" w:pos="90"/>
          <w:tab w:val="left" w:pos="540"/>
        </w:tabs>
        <w:spacing w:after="0" w:line="240" w:lineRule="auto"/>
        <w:contextualSpacing/>
        <w:rPr>
          <w:rFonts w:ascii="Arial" w:eastAsia="Arial" w:hAnsi="Arial" w:cs="Arial"/>
          <w:b/>
          <w:sz w:val="20"/>
          <w:szCs w:val="20"/>
        </w:rPr>
      </w:pPr>
      <w:r w:rsidRPr="00A71743">
        <w:rPr>
          <w:rFonts w:ascii="Arial" w:eastAsia="Arial" w:hAnsi="Arial" w:cs="Arial"/>
          <w:b/>
          <w:sz w:val="20"/>
          <w:szCs w:val="20"/>
        </w:rPr>
        <w:t xml:space="preserve">Article </w:t>
      </w:r>
      <w:r w:rsidR="00ED4DBD" w:rsidRPr="00A71743">
        <w:rPr>
          <w:rFonts w:ascii="Arial" w:eastAsia="Arial" w:hAnsi="Arial" w:cs="Arial"/>
          <w:b/>
          <w:sz w:val="20"/>
          <w:szCs w:val="20"/>
        </w:rPr>
        <w:t>X</w:t>
      </w:r>
      <w:r w:rsidR="00346965">
        <w:rPr>
          <w:rFonts w:ascii="Arial" w:eastAsia="Arial" w:hAnsi="Arial" w:cs="Arial"/>
          <w:b/>
          <w:sz w:val="20"/>
          <w:szCs w:val="20"/>
        </w:rPr>
        <w:t>III</w:t>
      </w:r>
      <w:r w:rsidR="00566494" w:rsidRPr="00A71743">
        <w:rPr>
          <w:rFonts w:ascii="Arial" w:eastAsia="Arial" w:hAnsi="Arial" w:cs="Arial"/>
          <w:b/>
          <w:sz w:val="20"/>
          <w:szCs w:val="20"/>
        </w:rPr>
        <w:t>: Amendments</w:t>
      </w:r>
    </w:p>
    <w:p w14:paraId="666F0B54" w14:textId="77777777" w:rsidR="00ED4DBD" w:rsidRPr="00A71743" w:rsidRDefault="00ED4DBD" w:rsidP="00B838AE">
      <w:pPr>
        <w:tabs>
          <w:tab w:val="left" w:pos="90"/>
          <w:tab w:val="left" w:pos="540"/>
        </w:tabs>
        <w:spacing w:after="0" w:line="240" w:lineRule="auto"/>
        <w:contextualSpacing/>
        <w:rPr>
          <w:rFonts w:ascii="Arial" w:eastAsia="Arial" w:hAnsi="Arial" w:cs="Arial"/>
          <w:sz w:val="20"/>
          <w:szCs w:val="20"/>
        </w:rPr>
      </w:pPr>
    </w:p>
    <w:p w14:paraId="4D1292CC" w14:textId="45DFDFA8" w:rsidR="002F34EC" w:rsidRPr="00A71743" w:rsidRDefault="002F34EC" w:rsidP="00B838AE">
      <w:pPr>
        <w:tabs>
          <w:tab w:val="left" w:pos="90"/>
          <w:tab w:val="left" w:pos="540"/>
        </w:tabs>
        <w:spacing w:after="0" w:line="240" w:lineRule="auto"/>
        <w:contextualSpacing/>
        <w:rPr>
          <w:rFonts w:ascii="Arial" w:eastAsia="Arial" w:hAnsi="Arial" w:cs="Arial"/>
          <w:sz w:val="20"/>
          <w:szCs w:val="20"/>
        </w:rPr>
      </w:pPr>
      <w:r w:rsidRPr="00A71743">
        <w:rPr>
          <w:rFonts w:ascii="Arial" w:eastAsia="Arial" w:hAnsi="Arial" w:cs="Arial"/>
          <w:sz w:val="20"/>
          <w:szCs w:val="20"/>
        </w:rPr>
        <w:t>1</w:t>
      </w:r>
      <w:r w:rsidR="00346965">
        <w:rPr>
          <w:rFonts w:ascii="Arial" w:eastAsia="Arial" w:hAnsi="Arial" w:cs="Arial"/>
          <w:sz w:val="20"/>
          <w:szCs w:val="20"/>
        </w:rPr>
        <w:t>3</w:t>
      </w:r>
      <w:r w:rsidRPr="00A71743">
        <w:rPr>
          <w:rFonts w:ascii="Arial" w:eastAsia="Arial" w:hAnsi="Arial" w:cs="Arial"/>
          <w:sz w:val="20"/>
          <w:szCs w:val="20"/>
        </w:rPr>
        <w:t>.1</w:t>
      </w:r>
      <w:r w:rsidRPr="00A71743">
        <w:rPr>
          <w:rFonts w:ascii="Arial" w:eastAsia="Arial" w:hAnsi="Arial" w:cs="Arial"/>
          <w:sz w:val="20"/>
          <w:szCs w:val="20"/>
        </w:rPr>
        <w:tab/>
        <w:t>These By</w:t>
      </w:r>
      <w:r w:rsidR="00E747AE">
        <w:rPr>
          <w:rFonts w:ascii="Arial" w:eastAsia="Arial" w:hAnsi="Arial" w:cs="Arial"/>
          <w:sz w:val="20"/>
          <w:szCs w:val="20"/>
        </w:rPr>
        <w:t>-L</w:t>
      </w:r>
      <w:r w:rsidRPr="00A71743">
        <w:rPr>
          <w:rFonts w:ascii="Arial" w:eastAsia="Arial" w:hAnsi="Arial" w:cs="Arial"/>
          <w:sz w:val="20"/>
          <w:szCs w:val="20"/>
        </w:rPr>
        <w:t xml:space="preserve">aws may </w:t>
      </w:r>
      <w:proofErr w:type="gramStart"/>
      <w:r w:rsidRPr="00A71743">
        <w:rPr>
          <w:rFonts w:ascii="Arial" w:eastAsia="Arial" w:hAnsi="Arial" w:cs="Arial"/>
          <w:sz w:val="20"/>
          <w:szCs w:val="20"/>
        </w:rPr>
        <w:t>be amended</w:t>
      </w:r>
      <w:proofErr w:type="gramEnd"/>
      <w:r w:rsidRPr="00A71743">
        <w:rPr>
          <w:rFonts w:ascii="Arial" w:eastAsia="Arial" w:hAnsi="Arial" w:cs="Arial"/>
          <w:sz w:val="20"/>
          <w:szCs w:val="20"/>
        </w:rPr>
        <w:t xml:space="preserve"> or repealed by an affirmation of two-thirds of the votes represented at any regular meeting of </w:t>
      </w:r>
      <w:r w:rsidR="007434D7">
        <w:rPr>
          <w:rFonts w:ascii="Arial" w:eastAsia="Arial" w:hAnsi="Arial" w:cs="Arial"/>
          <w:sz w:val="20"/>
          <w:szCs w:val="20"/>
        </w:rPr>
        <w:t>CoAPCR</w:t>
      </w:r>
      <w:r w:rsidRPr="00A71743">
        <w:rPr>
          <w:rFonts w:ascii="Arial" w:eastAsia="Arial" w:hAnsi="Arial" w:cs="Arial"/>
          <w:sz w:val="20"/>
          <w:szCs w:val="20"/>
        </w:rPr>
        <w:t xml:space="preserve"> provided that the Secretary shall have given thirty (30) days written notice</w:t>
      </w:r>
      <w:r w:rsidR="00311D13" w:rsidRPr="00A71743">
        <w:rPr>
          <w:rFonts w:ascii="Arial" w:eastAsia="Arial" w:hAnsi="Arial" w:cs="Arial"/>
          <w:sz w:val="20"/>
          <w:szCs w:val="20"/>
        </w:rPr>
        <w:t xml:space="preserve"> </w:t>
      </w:r>
      <w:r w:rsidRPr="00A71743">
        <w:rPr>
          <w:rFonts w:ascii="Arial" w:eastAsia="Arial" w:hAnsi="Arial" w:cs="Arial"/>
          <w:sz w:val="20"/>
          <w:szCs w:val="20"/>
        </w:rPr>
        <w:t>of proposed amendments to all members.</w:t>
      </w:r>
    </w:p>
    <w:p w14:paraId="5C966A8F" w14:textId="77777777" w:rsidR="00ED4DBD" w:rsidRPr="00A71743" w:rsidRDefault="00ED4DBD" w:rsidP="00B838AE">
      <w:pPr>
        <w:tabs>
          <w:tab w:val="left" w:pos="90"/>
        </w:tabs>
        <w:spacing w:after="0" w:line="240" w:lineRule="auto"/>
        <w:contextualSpacing/>
        <w:rPr>
          <w:rFonts w:ascii="Arial" w:eastAsia="Arial" w:hAnsi="Arial" w:cs="Arial"/>
          <w:sz w:val="20"/>
          <w:szCs w:val="20"/>
        </w:rPr>
      </w:pPr>
    </w:p>
    <w:p w14:paraId="1182D09C" w14:textId="2022A578" w:rsidR="002F34EC" w:rsidRPr="00A71743" w:rsidRDefault="002F34EC" w:rsidP="00B838AE">
      <w:pPr>
        <w:tabs>
          <w:tab w:val="left" w:pos="90"/>
        </w:tabs>
        <w:spacing w:after="0" w:line="240" w:lineRule="auto"/>
        <w:contextualSpacing/>
        <w:rPr>
          <w:rFonts w:ascii="Arial" w:eastAsia="Arial" w:hAnsi="Arial" w:cs="Arial"/>
          <w:sz w:val="20"/>
          <w:szCs w:val="20"/>
        </w:rPr>
      </w:pPr>
      <w:r w:rsidRPr="00A71743">
        <w:rPr>
          <w:rFonts w:ascii="Arial" w:eastAsia="Arial" w:hAnsi="Arial" w:cs="Arial"/>
          <w:sz w:val="20"/>
          <w:szCs w:val="20"/>
        </w:rPr>
        <w:t>1</w:t>
      </w:r>
      <w:r w:rsidR="00346965">
        <w:rPr>
          <w:rFonts w:ascii="Arial" w:eastAsia="Arial" w:hAnsi="Arial" w:cs="Arial"/>
          <w:sz w:val="20"/>
          <w:szCs w:val="20"/>
        </w:rPr>
        <w:t>3</w:t>
      </w:r>
      <w:r w:rsidRPr="00A71743">
        <w:rPr>
          <w:rFonts w:ascii="Arial" w:eastAsia="Arial" w:hAnsi="Arial" w:cs="Arial"/>
          <w:sz w:val="20"/>
          <w:szCs w:val="20"/>
        </w:rPr>
        <w:t xml:space="preserve">.2 </w:t>
      </w:r>
      <w:r w:rsidR="00311D13" w:rsidRPr="00A71743">
        <w:rPr>
          <w:rFonts w:ascii="Arial" w:eastAsia="Arial" w:hAnsi="Arial" w:cs="Arial"/>
          <w:sz w:val="20"/>
          <w:szCs w:val="20"/>
        </w:rPr>
        <w:t xml:space="preserve">  </w:t>
      </w:r>
      <w:r w:rsidRPr="00A71743">
        <w:rPr>
          <w:rFonts w:ascii="Arial" w:eastAsia="Arial" w:hAnsi="Arial" w:cs="Arial"/>
          <w:sz w:val="20"/>
          <w:szCs w:val="20"/>
        </w:rPr>
        <w:t xml:space="preserve">Amendments may originate at any time from the membership by written request to the President or from the floor at the </w:t>
      </w:r>
      <w:r w:rsidR="00E5017A">
        <w:rPr>
          <w:rFonts w:ascii="Arial" w:eastAsia="Arial" w:hAnsi="Arial" w:cs="Arial"/>
          <w:sz w:val="20"/>
          <w:szCs w:val="20"/>
        </w:rPr>
        <w:t>a</w:t>
      </w:r>
      <w:r w:rsidR="00E5017A" w:rsidRPr="00A71743">
        <w:rPr>
          <w:rFonts w:ascii="Arial" w:eastAsia="Arial" w:hAnsi="Arial" w:cs="Arial"/>
          <w:sz w:val="20"/>
          <w:szCs w:val="20"/>
        </w:rPr>
        <w:t xml:space="preserve">nnual </w:t>
      </w:r>
      <w:r w:rsidR="00E5017A">
        <w:rPr>
          <w:rFonts w:ascii="Arial" w:eastAsia="Arial" w:hAnsi="Arial" w:cs="Arial"/>
          <w:sz w:val="20"/>
          <w:szCs w:val="20"/>
        </w:rPr>
        <w:t>m</w:t>
      </w:r>
      <w:r w:rsidR="00E5017A" w:rsidRPr="00A71743">
        <w:rPr>
          <w:rFonts w:ascii="Arial" w:eastAsia="Arial" w:hAnsi="Arial" w:cs="Arial"/>
          <w:sz w:val="20"/>
          <w:szCs w:val="20"/>
        </w:rPr>
        <w:t>eeting</w:t>
      </w:r>
      <w:r w:rsidRPr="00A71743">
        <w:rPr>
          <w:rFonts w:ascii="Arial" w:eastAsia="Arial" w:hAnsi="Arial" w:cs="Arial"/>
          <w:sz w:val="20"/>
          <w:szCs w:val="20"/>
        </w:rPr>
        <w:t>.</w:t>
      </w:r>
    </w:p>
    <w:p w14:paraId="6289B049" w14:textId="77777777" w:rsidR="006939AE" w:rsidRPr="00A71743" w:rsidRDefault="006939AE" w:rsidP="00B838AE">
      <w:pPr>
        <w:tabs>
          <w:tab w:val="left" w:pos="90"/>
        </w:tabs>
        <w:spacing w:after="0" w:line="240" w:lineRule="auto"/>
        <w:contextualSpacing/>
        <w:rPr>
          <w:rFonts w:ascii="Arial" w:eastAsia="Arial" w:hAnsi="Arial" w:cs="Arial"/>
          <w:sz w:val="20"/>
          <w:szCs w:val="20"/>
        </w:rPr>
      </w:pPr>
    </w:p>
    <w:p w14:paraId="573CC286" w14:textId="0AF23EE1" w:rsidR="006939AE" w:rsidRPr="00A71743" w:rsidRDefault="006939AE" w:rsidP="00B838AE">
      <w:pPr>
        <w:tabs>
          <w:tab w:val="left" w:pos="90"/>
        </w:tabs>
        <w:spacing w:after="0" w:line="240" w:lineRule="auto"/>
        <w:contextualSpacing/>
        <w:rPr>
          <w:rStyle w:val="Strong"/>
          <w:rFonts w:ascii="Tahoma" w:hAnsi="Tahoma" w:cs="Tahoma"/>
          <w:color w:val="000000"/>
          <w:sz w:val="20"/>
          <w:szCs w:val="20"/>
        </w:rPr>
      </w:pPr>
      <w:r w:rsidRPr="00A71743">
        <w:rPr>
          <w:rFonts w:ascii="Arial" w:eastAsia="Arial" w:hAnsi="Arial" w:cs="Arial"/>
          <w:b/>
          <w:sz w:val="20"/>
          <w:szCs w:val="20"/>
        </w:rPr>
        <w:t>Article XI</w:t>
      </w:r>
      <w:r w:rsidR="00346965">
        <w:rPr>
          <w:rFonts w:ascii="Arial" w:eastAsia="Arial" w:hAnsi="Arial" w:cs="Arial"/>
          <w:b/>
          <w:sz w:val="20"/>
          <w:szCs w:val="20"/>
        </w:rPr>
        <w:t>V</w:t>
      </w:r>
      <w:r w:rsidR="00566494" w:rsidRPr="00A71743">
        <w:rPr>
          <w:rFonts w:ascii="Arial" w:eastAsia="Arial" w:hAnsi="Arial" w:cs="Arial"/>
          <w:b/>
          <w:sz w:val="20"/>
          <w:szCs w:val="20"/>
        </w:rPr>
        <w:t>: Dissolution</w:t>
      </w:r>
    </w:p>
    <w:p w14:paraId="50FF7EFF" w14:textId="77777777" w:rsidR="00AC633E" w:rsidRPr="00A71743" w:rsidRDefault="00AC633E" w:rsidP="00B838AE">
      <w:pPr>
        <w:tabs>
          <w:tab w:val="left" w:pos="90"/>
        </w:tabs>
        <w:spacing w:after="0" w:line="240" w:lineRule="auto"/>
        <w:contextualSpacing/>
        <w:rPr>
          <w:rStyle w:val="Strong"/>
          <w:rFonts w:ascii="Tahoma" w:hAnsi="Tahoma" w:cs="Tahoma"/>
          <w:b w:val="0"/>
          <w:color w:val="000000"/>
          <w:sz w:val="20"/>
          <w:szCs w:val="20"/>
        </w:rPr>
      </w:pPr>
    </w:p>
    <w:p w14:paraId="74B7E130" w14:textId="4B39BE05" w:rsidR="00044004" w:rsidRPr="001A646E" w:rsidRDefault="00044004" w:rsidP="00B838AE">
      <w:pPr>
        <w:tabs>
          <w:tab w:val="left" w:pos="90"/>
        </w:tabs>
        <w:spacing w:after="0" w:line="240" w:lineRule="auto"/>
        <w:contextualSpacing/>
        <w:rPr>
          <w:rStyle w:val="Strong"/>
          <w:rFonts w:ascii="Arial" w:hAnsi="Arial" w:cs="Arial"/>
          <w:b w:val="0"/>
          <w:color w:val="000000"/>
          <w:sz w:val="20"/>
          <w:szCs w:val="20"/>
        </w:rPr>
      </w:pPr>
      <w:r w:rsidRPr="001A646E">
        <w:rPr>
          <w:rStyle w:val="Strong"/>
          <w:rFonts w:ascii="Arial" w:hAnsi="Arial" w:cs="Arial"/>
          <w:b w:val="0"/>
          <w:color w:val="000000"/>
          <w:sz w:val="20"/>
          <w:szCs w:val="20"/>
        </w:rPr>
        <w:t>1</w:t>
      </w:r>
      <w:r w:rsidR="00346965" w:rsidRPr="001A646E">
        <w:rPr>
          <w:rStyle w:val="Strong"/>
          <w:rFonts w:ascii="Arial" w:hAnsi="Arial" w:cs="Arial"/>
          <w:b w:val="0"/>
          <w:color w:val="000000"/>
          <w:sz w:val="20"/>
          <w:szCs w:val="20"/>
        </w:rPr>
        <w:t>4</w:t>
      </w:r>
      <w:r w:rsidRPr="001A646E">
        <w:rPr>
          <w:rStyle w:val="Strong"/>
          <w:rFonts w:ascii="Arial" w:hAnsi="Arial" w:cs="Arial"/>
          <w:b w:val="0"/>
          <w:color w:val="000000"/>
          <w:sz w:val="20"/>
          <w:szCs w:val="20"/>
        </w:rPr>
        <w:t>.1</w:t>
      </w:r>
      <w:r w:rsidRPr="001A646E">
        <w:rPr>
          <w:rStyle w:val="Strong"/>
          <w:rFonts w:ascii="Arial" w:hAnsi="Arial" w:cs="Arial"/>
          <w:b w:val="0"/>
          <w:color w:val="000000"/>
          <w:sz w:val="20"/>
          <w:szCs w:val="20"/>
        </w:rPr>
        <w:tab/>
        <w:t xml:space="preserve">The organization shall not </w:t>
      </w:r>
      <w:proofErr w:type="gramStart"/>
      <w:r w:rsidRPr="001A646E">
        <w:rPr>
          <w:rStyle w:val="Strong"/>
          <w:rFonts w:ascii="Arial" w:hAnsi="Arial" w:cs="Arial"/>
          <w:b w:val="0"/>
          <w:color w:val="000000"/>
          <w:sz w:val="20"/>
          <w:szCs w:val="20"/>
        </w:rPr>
        <w:t>be dissolved</w:t>
      </w:r>
      <w:proofErr w:type="gramEnd"/>
      <w:r w:rsidRPr="001A646E">
        <w:rPr>
          <w:rStyle w:val="Strong"/>
          <w:rFonts w:ascii="Arial" w:hAnsi="Arial" w:cs="Arial"/>
          <w:b w:val="0"/>
          <w:color w:val="000000"/>
          <w:sz w:val="20"/>
          <w:szCs w:val="20"/>
        </w:rPr>
        <w:t xml:space="preserve"> except by </w:t>
      </w:r>
      <w:r w:rsidR="001F4F86" w:rsidRPr="001A646E">
        <w:rPr>
          <w:rStyle w:val="Strong"/>
          <w:rFonts w:ascii="Arial" w:hAnsi="Arial" w:cs="Arial"/>
          <w:b w:val="0"/>
          <w:color w:val="000000"/>
          <w:sz w:val="20"/>
          <w:szCs w:val="20"/>
        </w:rPr>
        <w:t>t</w:t>
      </w:r>
      <w:r w:rsidR="001F4F86" w:rsidRPr="00346965">
        <w:rPr>
          <w:rFonts w:ascii="Arial" w:eastAsia="Arial" w:hAnsi="Arial" w:cs="Arial"/>
          <w:sz w:val="20"/>
          <w:szCs w:val="20"/>
        </w:rPr>
        <w:t>hree-fourths</w:t>
      </w:r>
      <w:r w:rsidR="002B5B3A" w:rsidRPr="00346965">
        <w:rPr>
          <w:rFonts w:ascii="Arial" w:eastAsia="Arial" w:hAnsi="Arial" w:cs="Arial"/>
          <w:sz w:val="20"/>
          <w:szCs w:val="20"/>
        </w:rPr>
        <w:t xml:space="preserve"> </w:t>
      </w:r>
      <w:r w:rsidR="001F4F86" w:rsidRPr="00346965">
        <w:rPr>
          <w:rFonts w:ascii="Arial" w:eastAsia="Arial" w:hAnsi="Arial" w:cs="Arial"/>
          <w:sz w:val="20"/>
          <w:szCs w:val="20"/>
        </w:rPr>
        <w:t xml:space="preserve">(3/4) vote of the </w:t>
      </w:r>
      <w:r w:rsidR="005D584F">
        <w:rPr>
          <w:rFonts w:ascii="Arial" w:eastAsia="Arial" w:hAnsi="Arial" w:cs="Arial"/>
          <w:sz w:val="20"/>
          <w:szCs w:val="20"/>
        </w:rPr>
        <w:t>voting</w:t>
      </w:r>
      <w:r w:rsidR="001F4F86" w:rsidRPr="00346965">
        <w:rPr>
          <w:rFonts w:ascii="Arial" w:eastAsia="Arial" w:hAnsi="Arial" w:cs="Arial"/>
          <w:sz w:val="20"/>
          <w:szCs w:val="20"/>
        </w:rPr>
        <w:t xml:space="preserve"> </w:t>
      </w:r>
      <w:r w:rsidR="00566494" w:rsidRPr="00346965">
        <w:rPr>
          <w:rFonts w:ascii="Arial" w:eastAsia="Arial" w:hAnsi="Arial" w:cs="Arial"/>
          <w:sz w:val="20"/>
          <w:szCs w:val="20"/>
        </w:rPr>
        <w:t>members.</w:t>
      </w:r>
    </w:p>
    <w:p w14:paraId="4D46E580" w14:textId="77777777" w:rsidR="00044004" w:rsidRPr="001A646E" w:rsidRDefault="00044004" w:rsidP="00B838AE">
      <w:pPr>
        <w:tabs>
          <w:tab w:val="left" w:pos="90"/>
        </w:tabs>
        <w:spacing w:after="0" w:line="240" w:lineRule="auto"/>
        <w:contextualSpacing/>
        <w:rPr>
          <w:rStyle w:val="Strong"/>
          <w:rFonts w:ascii="Arial" w:hAnsi="Arial" w:cs="Arial"/>
          <w:b w:val="0"/>
          <w:color w:val="000000"/>
          <w:sz w:val="20"/>
          <w:szCs w:val="20"/>
        </w:rPr>
      </w:pPr>
    </w:p>
    <w:p w14:paraId="33DF2B1B" w14:textId="19BBAD8A" w:rsidR="006939AE" w:rsidRPr="001A646E" w:rsidRDefault="00044004" w:rsidP="00B838AE">
      <w:pPr>
        <w:tabs>
          <w:tab w:val="left" w:pos="90"/>
        </w:tabs>
        <w:spacing w:after="0" w:line="240" w:lineRule="auto"/>
        <w:contextualSpacing/>
        <w:rPr>
          <w:rFonts w:ascii="Arial" w:hAnsi="Arial" w:cs="Arial"/>
          <w:color w:val="000000"/>
          <w:sz w:val="20"/>
          <w:szCs w:val="20"/>
        </w:rPr>
      </w:pPr>
      <w:r w:rsidRPr="001A646E">
        <w:rPr>
          <w:rStyle w:val="Strong"/>
          <w:rFonts w:ascii="Arial" w:hAnsi="Arial" w:cs="Arial"/>
          <w:b w:val="0"/>
          <w:color w:val="000000"/>
          <w:sz w:val="20"/>
          <w:szCs w:val="20"/>
        </w:rPr>
        <w:t>1</w:t>
      </w:r>
      <w:r w:rsidR="00346965" w:rsidRPr="001A646E">
        <w:rPr>
          <w:rStyle w:val="Strong"/>
          <w:rFonts w:ascii="Arial" w:hAnsi="Arial" w:cs="Arial"/>
          <w:b w:val="0"/>
          <w:color w:val="000000"/>
          <w:sz w:val="20"/>
          <w:szCs w:val="20"/>
        </w:rPr>
        <w:t>4</w:t>
      </w:r>
      <w:r w:rsidRPr="001A646E">
        <w:rPr>
          <w:rStyle w:val="Strong"/>
          <w:rFonts w:ascii="Arial" w:hAnsi="Arial" w:cs="Arial"/>
          <w:b w:val="0"/>
          <w:color w:val="000000"/>
          <w:sz w:val="20"/>
          <w:szCs w:val="20"/>
        </w:rPr>
        <w:t>.2</w:t>
      </w:r>
      <w:r w:rsidR="006939AE" w:rsidRPr="001A646E">
        <w:rPr>
          <w:rStyle w:val="Strong"/>
          <w:rFonts w:ascii="Arial" w:hAnsi="Arial" w:cs="Arial"/>
          <w:b w:val="0"/>
          <w:color w:val="000000"/>
          <w:sz w:val="20"/>
          <w:szCs w:val="20"/>
        </w:rPr>
        <w:tab/>
      </w:r>
      <w:r w:rsidR="006939AE" w:rsidRPr="001A646E">
        <w:rPr>
          <w:rFonts w:ascii="Arial" w:hAnsi="Arial" w:cs="Arial"/>
          <w:color w:val="000000"/>
          <w:sz w:val="20"/>
          <w:szCs w:val="20"/>
        </w:rPr>
        <w:t xml:space="preserve">Upon the dissolution of this organization, assets shall be distributed for one or more exempt purposes within the meaning of Section 501(c)(3) of the </w:t>
      </w:r>
      <w:r w:rsidR="00307D35">
        <w:rPr>
          <w:rFonts w:ascii="Arial" w:hAnsi="Arial" w:cs="Arial"/>
          <w:color w:val="000000"/>
          <w:sz w:val="20"/>
          <w:szCs w:val="20"/>
        </w:rPr>
        <w:t xml:space="preserve">US </w:t>
      </w:r>
      <w:r w:rsidR="006939AE" w:rsidRPr="001A646E">
        <w:rPr>
          <w:rFonts w:ascii="Arial" w:hAnsi="Arial" w:cs="Arial"/>
          <w:color w:val="000000"/>
          <w:sz w:val="20"/>
          <w:szCs w:val="20"/>
        </w:rPr>
        <w:t xml:space="preserve">Internal Revenue Code, or corresponding section of any future </w:t>
      </w:r>
      <w:r w:rsidR="00E5017A">
        <w:rPr>
          <w:rFonts w:ascii="Arial" w:hAnsi="Arial" w:cs="Arial"/>
          <w:color w:val="000000"/>
          <w:sz w:val="20"/>
          <w:szCs w:val="20"/>
        </w:rPr>
        <w:t xml:space="preserve">US </w:t>
      </w:r>
      <w:r w:rsidR="006939AE" w:rsidRPr="001A646E">
        <w:rPr>
          <w:rFonts w:ascii="Arial" w:hAnsi="Arial" w:cs="Arial"/>
          <w:color w:val="000000"/>
          <w:sz w:val="20"/>
          <w:szCs w:val="20"/>
        </w:rPr>
        <w:t>federal tax code, or shall be distributed to the federal government, or to a state or local government</w:t>
      </w:r>
      <w:r w:rsidR="00E5017A">
        <w:rPr>
          <w:rFonts w:ascii="Arial" w:hAnsi="Arial" w:cs="Arial"/>
          <w:color w:val="000000"/>
          <w:sz w:val="20"/>
          <w:szCs w:val="20"/>
        </w:rPr>
        <w:t xml:space="preserve"> of the US</w:t>
      </w:r>
      <w:r w:rsidR="006939AE" w:rsidRPr="001A646E">
        <w:rPr>
          <w:rFonts w:ascii="Arial" w:hAnsi="Arial" w:cs="Arial"/>
          <w:color w:val="000000"/>
          <w:sz w:val="20"/>
          <w:szCs w:val="20"/>
        </w:rPr>
        <w:t>, for a public purpose.</w:t>
      </w:r>
    </w:p>
    <w:p w14:paraId="138568DA" w14:textId="77777777" w:rsidR="008F4EB7" w:rsidRDefault="008F4EB7" w:rsidP="00B838AE">
      <w:pPr>
        <w:tabs>
          <w:tab w:val="left" w:pos="90"/>
        </w:tabs>
        <w:spacing w:after="0" w:line="240" w:lineRule="auto"/>
        <w:contextualSpacing/>
        <w:rPr>
          <w:rFonts w:ascii="Tahoma" w:hAnsi="Tahoma" w:cs="Tahoma"/>
          <w:color w:val="000000"/>
          <w:sz w:val="20"/>
          <w:szCs w:val="20"/>
        </w:rPr>
      </w:pPr>
    </w:p>
    <w:p w14:paraId="09CF2884" w14:textId="4D7998EC" w:rsidR="002F34EC" w:rsidRPr="00A71743" w:rsidRDefault="002F34EC" w:rsidP="00B838AE">
      <w:pPr>
        <w:tabs>
          <w:tab w:val="left" w:pos="90"/>
        </w:tabs>
        <w:spacing w:after="0" w:line="240" w:lineRule="auto"/>
        <w:contextualSpacing/>
        <w:rPr>
          <w:rFonts w:ascii="Arial" w:eastAsia="Arial" w:hAnsi="Arial" w:cs="Arial"/>
          <w:b/>
          <w:position w:val="-1"/>
          <w:sz w:val="20"/>
          <w:szCs w:val="20"/>
        </w:rPr>
      </w:pPr>
      <w:r w:rsidRPr="00A71743">
        <w:rPr>
          <w:rFonts w:ascii="Arial" w:eastAsia="Arial" w:hAnsi="Arial" w:cs="Arial"/>
          <w:b/>
          <w:position w:val="-1"/>
          <w:sz w:val="20"/>
          <w:szCs w:val="20"/>
        </w:rPr>
        <w:t xml:space="preserve">Article </w:t>
      </w:r>
      <w:r w:rsidR="00982B39" w:rsidRPr="00A71743">
        <w:rPr>
          <w:rFonts w:ascii="Arial" w:eastAsia="Arial" w:hAnsi="Arial" w:cs="Arial"/>
          <w:b/>
          <w:position w:val="-1"/>
          <w:sz w:val="20"/>
          <w:szCs w:val="20"/>
        </w:rPr>
        <w:t>X</w:t>
      </w:r>
      <w:r w:rsidR="00982B39">
        <w:rPr>
          <w:rFonts w:ascii="Arial" w:eastAsia="Arial" w:hAnsi="Arial" w:cs="Arial"/>
          <w:b/>
          <w:position w:val="-1"/>
          <w:sz w:val="20"/>
          <w:szCs w:val="20"/>
        </w:rPr>
        <w:t>V</w:t>
      </w:r>
      <w:r w:rsidRPr="00A71743">
        <w:rPr>
          <w:rFonts w:ascii="Arial" w:eastAsia="Arial" w:hAnsi="Arial" w:cs="Arial"/>
          <w:b/>
          <w:position w:val="-1"/>
          <w:sz w:val="20"/>
          <w:szCs w:val="20"/>
        </w:rPr>
        <w:t xml:space="preserve">: Signatures </w:t>
      </w:r>
    </w:p>
    <w:p w14:paraId="6B520407" w14:textId="77777777" w:rsidR="00ED4DBD" w:rsidRPr="00A71743" w:rsidRDefault="00ED4DBD" w:rsidP="00B838AE">
      <w:pPr>
        <w:tabs>
          <w:tab w:val="left" w:pos="90"/>
        </w:tabs>
        <w:spacing w:after="0" w:line="240" w:lineRule="auto"/>
        <w:contextualSpacing/>
        <w:rPr>
          <w:rFonts w:ascii="Arial" w:eastAsia="Arial" w:hAnsi="Arial" w:cs="Arial"/>
          <w:b/>
          <w:position w:val="-1"/>
          <w:sz w:val="20"/>
          <w:szCs w:val="20"/>
        </w:rPr>
      </w:pPr>
    </w:p>
    <w:tbl>
      <w:tblPr>
        <w:tblW w:w="0" w:type="auto"/>
        <w:tblLook w:val="04A0" w:firstRow="1" w:lastRow="0" w:firstColumn="1" w:lastColumn="0" w:noHBand="0" w:noVBand="1"/>
      </w:tblPr>
      <w:tblGrid>
        <w:gridCol w:w="5729"/>
        <w:gridCol w:w="1057"/>
        <w:gridCol w:w="2574"/>
      </w:tblGrid>
      <w:tr w:rsidR="00ED4DBD" w:rsidRPr="00A71743" w14:paraId="1FAC6DF7" w14:textId="77777777" w:rsidTr="00021132">
        <w:tc>
          <w:tcPr>
            <w:tcW w:w="5729" w:type="dxa"/>
            <w:tcBorders>
              <w:bottom w:val="single" w:sz="4" w:space="0" w:color="auto"/>
            </w:tcBorders>
          </w:tcPr>
          <w:p w14:paraId="44716399" w14:textId="77777777" w:rsidR="00ED4DBD" w:rsidRPr="00A71743" w:rsidRDefault="00ED4DBD" w:rsidP="00B838AE">
            <w:pPr>
              <w:tabs>
                <w:tab w:val="left" w:pos="90"/>
              </w:tabs>
              <w:spacing w:after="0" w:line="240" w:lineRule="auto"/>
              <w:contextualSpacing/>
              <w:rPr>
                <w:rFonts w:ascii="Arial" w:eastAsia="Arial" w:hAnsi="Arial" w:cs="Arial"/>
                <w:sz w:val="20"/>
                <w:szCs w:val="20"/>
              </w:rPr>
            </w:pPr>
          </w:p>
          <w:p w14:paraId="4D06C384" w14:textId="77777777" w:rsidR="00ED4DBD" w:rsidRPr="00A71743" w:rsidRDefault="00ED4DBD" w:rsidP="00B838AE">
            <w:pPr>
              <w:tabs>
                <w:tab w:val="left" w:pos="90"/>
              </w:tabs>
              <w:spacing w:after="0" w:line="240" w:lineRule="auto"/>
              <w:contextualSpacing/>
              <w:rPr>
                <w:rFonts w:ascii="Arial" w:eastAsia="Arial" w:hAnsi="Arial" w:cs="Arial"/>
                <w:sz w:val="20"/>
                <w:szCs w:val="20"/>
              </w:rPr>
            </w:pPr>
          </w:p>
          <w:p w14:paraId="17877E1D" w14:textId="77777777" w:rsidR="00ED4DBD" w:rsidRPr="00A71743" w:rsidRDefault="00ED4DBD" w:rsidP="00B838AE">
            <w:pPr>
              <w:tabs>
                <w:tab w:val="left" w:pos="90"/>
              </w:tabs>
              <w:spacing w:after="0" w:line="240" w:lineRule="auto"/>
              <w:contextualSpacing/>
              <w:rPr>
                <w:rFonts w:ascii="Arial" w:eastAsia="Arial" w:hAnsi="Arial" w:cs="Arial"/>
                <w:sz w:val="20"/>
                <w:szCs w:val="20"/>
              </w:rPr>
            </w:pPr>
          </w:p>
        </w:tc>
        <w:tc>
          <w:tcPr>
            <w:tcW w:w="1057" w:type="dxa"/>
          </w:tcPr>
          <w:p w14:paraId="43FDEC3C" w14:textId="77777777" w:rsidR="00ED4DBD" w:rsidRPr="00A71743" w:rsidRDefault="00ED4DBD" w:rsidP="00B838AE">
            <w:pPr>
              <w:tabs>
                <w:tab w:val="left" w:pos="90"/>
              </w:tabs>
              <w:spacing w:after="0" w:line="240" w:lineRule="auto"/>
              <w:contextualSpacing/>
              <w:rPr>
                <w:rFonts w:ascii="Arial" w:eastAsia="Arial" w:hAnsi="Arial" w:cs="Arial"/>
                <w:sz w:val="20"/>
                <w:szCs w:val="20"/>
              </w:rPr>
            </w:pPr>
          </w:p>
        </w:tc>
        <w:tc>
          <w:tcPr>
            <w:tcW w:w="2574" w:type="dxa"/>
            <w:tcBorders>
              <w:bottom w:val="single" w:sz="4" w:space="0" w:color="auto"/>
            </w:tcBorders>
          </w:tcPr>
          <w:p w14:paraId="7F5CA17E" w14:textId="77777777" w:rsidR="00ED4DBD" w:rsidRPr="00A71743" w:rsidRDefault="00ED4DBD" w:rsidP="00B838AE">
            <w:pPr>
              <w:tabs>
                <w:tab w:val="left" w:pos="90"/>
              </w:tabs>
              <w:spacing w:after="0" w:line="240" w:lineRule="auto"/>
              <w:contextualSpacing/>
              <w:rPr>
                <w:rFonts w:ascii="Arial" w:eastAsia="Arial" w:hAnsi="Arial" w:cs="Arial"/>
                <w:sz w:val="20"/>
                <w:szCs w:val="20"/>
              </w:rPr>
            </w:pPr>
          </w:p>
        </w:tc>
      </w:tr>
      <w:tr w:rsidR="00ED4DBD" w:rsidRPr="00A71743" w14:paraId="5151D075" w14:textId="77777777" w:rsidTr="00021132">
        <w:tc>
          <w:tcPr>
            <w:tcW w:w="5729" w:type="dxa"/>
            <w:tcBorders>
              <w:top w:val="single" w:sz="4" w:space="0" w:color="auto"/>
              <w:bottom w:val="single" w:sz="4" w:space="0" w:color="auto"/>
            </w:tcBorders>
          </w:tcPr>
          <w:p w14:paraId="350354B4" w14:textId="77777777" w:rsidR="00ED4DBD" w:rsidRPr="00A71743" w:rsidRDefault="00ED4DBD" w:rsidP="00C360D9">
            <w:pPr>
              <w:tabs>
                <w:tab w:val="left" w:pos="90"/>
              </w:tabs>
              <w:spacing w:after="0" w:line="240" w:lineRule="auto"/>
              <w:contextualSpacing/>
              <w:rPr>
                <w:rFonts w:ascii="Arial" w:eastAsia="Arial" w:hAnsi="Arial" w:cs="Arial"/>
                <w:sz w:val="20"/>
                <w:szCs w:val="20"/>
              </w:rPr>
            </w:pPr>
            <w:r w:rsidRPr="00A71743">
              <w:rPr>
                <w:rFonts w:ascii="Arial" w:eastAsia="Arial" w:hAnsi="Arial" w:cs="Arial"/>
                <w:sz w:val="20"/>
                <w:szCs w:val="20"/>
              </w:rPr>
              <w:t>Name</w:t>
            </w:r>
            <w:r w:rsidR="00BC4FBE">
              <w:rPr>
                <w:rFonts w:ascii="Arial" w:eastAsia="Arial" w:hAnsi="Arial" w:cs="Arial"/>
                <w:sz w:val="20"/>
                <w:szCs w:val="20"/>
              </w:rPr>
              <w:t xml:space="preserve"> </w:t>
            </w:r>
          </w:p>
          <w:p w14:paraId="5BD54B2A" w14:textId="77777777" w:rsidR="00ED4DBD" w:rsidRPr="00A71743" w:rsidRDefault="00ED4DBD" w:rsidP="00C360D9">
            <w:pPr>
              <w:tabs>
                <w:tab w:val="left" w:pos="90"/>
              </w:tabs>
              <w:spacing w:after="0" w:line="240" w:lineRule="auto"/>
              <w:contextualSpacing/>
              <w:rPr>
                <w:rFonts w:ascii="Arial" w:eastAsia="Arial" w:hAnsi="Arial" w:cs="Arial"/>
                <w:sz w:val="20"/>
                <w:szCs w:val="20"/>
              </w:rPr>
            </w:pPr>
          </w:p>
          <w:p w14:paraId="20B178EE" w14:textId="77777777" w:rsidR="00ED4DBD" w:rsidRPr="00A71743" w:rsidRDefault="00ED4DBD" w:rsidP="00C360D9">
            <w:pPr>
              <w:tabs>
                <w:tab w:val="left" w:pos="90"/>
              </w:tabs>
              <w:spacing w:after="0" w:line="240" w:lineRule="auto"/>
              <w:contextualSpacing/>
              <w:rPr>
                <w:rFonts w:ascii="Arial" w:eastAsia="Arial" w:hAnsi="Arial" w:cs="Arial"/>
                <w:sz w:val="20"/>
                <w:szCs w:val="20"/>
              </w:rPr>
            </w:pPr>
          </w:p>
        </w:tc>
        <w:tc>
          <w:tcPr>
            <w:tcW w:w="1057" w:type="dxa"/>
          </w:tcPr>
          <w:p w14:paraId="537900CD" w14:textId="77777777" w:rsidR="00ED4DBD" w:rsidRPr="00A71743" w:rsidRDefault="00ED4DBD" w:rsidP="00C360D9">
            <w:pPr>
              <w:tabs>
                <w:tab w:val="left" w:pos="90"/>
              </w:tabs>
              <w:spacing w:after="0" w:line="240" w:lineRule="auto"/>
              <w:contextualSpacing/>
              <w:rPr>
                <w:rFonts w:ascii="Arial" w:eastAsia="Arial" w:hAnsi="Arial" w:cs="Arial"/>
                <w:sz w:val="20"/>
                <w:szCs w:val="20"/>
              </w:rPr>
            </w:pPr>
          </w:p>
        </w:tc>
        <w:tc>
          <w:tcPr>
            <w:tcW w:w="2574" w:type="dxa"/>
            <w:tcBorders>
              <w:top w:val="single" w:sz="4" w:space="0" w:color="auto"/>
              <w:bottom w:val="single" w:sz="4" w:space="0" w:color="auto"/>
            </w:tcBorders>
          </w:tcPr>
          <w:p w14:paraId="6420971B" w14:textId="77777777" w:rsidR="00ED4DBD" w:rsidRPr="00A71743" w:rsidRDefault="00ED4DBD" w:rsidP="00C360D9">
            <w:pPr>
              <w:tabs>
                <w:tab w:val="left" w:pos="90"/>
              </w:tabs>
              <w:spacing w:after="0" w:line="240" w:lineRule="auto"/>
              <w:contextualSpacing/>
              <w:rPr>
                <w:rFonts w:ascii="Arial" w:eastAsia="Arial" w:hAnsi="Arial" w:cs="Arial"/>
                <w:sz w:val="20"/>
                <w:szCs w:val="20"/>
              </w:rPr>
            </w:pPr>
            <w:r w:rsidRPr="00A71743">
              <w:rPr>
                <w:rFonts w:ascii="Arial" w:eastAsia="Arial" w:hAnsi="Arial" w:cs="Arial"/>
                <w:sz w:val="20"/>
                <w:szCs w:val="20"/>
              </w:rPr>
              <w:t>Date</w:t>
            </w:r>
          </w:p>
        </w:tc>
      </w:tr>
      <w:tr w:rsidR="00ED4DBD" w:rsidRPr="00A71743" w14:paraId="59AE190C" w14:textId="77777777" w:rsidTr="00021132">
        <w:tc>
          <w:tcPr>
            <w:tcW w:w="5729" w:type="dxa"/>
            <w:tcBorders>
              <w:top w:val="single" w:sz="4" w:space="0" w:color="auto"/>
              <w:bottom w:val="single" w:sz="4" w:space="0" w:color="auto"/>
            </w:tcBorders>
          </w:tcPr>
          <w:p w14:paraId="4AB6F6B0" w14:textId="77777777" w:rsidR="00ED4DBD" w:rsidRPr="00A71743" w:rsidRDefault="00ED4DBD" w:rsidP="00C360D9">
            <w:pPr>
              <w:tabs>
                <w:tab w:val="left" w:pos="90"/>
              </w:tabs>
              <w:spacing w:after="0" w:line="240" w:lineRule="auto"/>
              <w:contextualSpacing/>
              <w:rPr>
                <w:rFonts w:ascii="Arial" w:eastAsia="Arial" w:hAnsi="Arial" w:cs="Arial"/>
                <w:sz w:val="20"/>
                <w:szCs w:val="20"/>
              </w:rPr>
            </w:pPr>
            <w:r w:rsidRPr="00A71743">
              <w:rPr>
                <w:rFonts w:ascii="Arial" w:eastAsia="Arial" w:hAnsi="Arial" w:cs="Arial"/>
                <w:sz w:val="20"/>
                <w:szCs w:val="20"/>
              </w:rPr>
              <w:t>Name</w:t>
            </w:r>
          </w:p>
          <w:p w14:paraId="6822A423" w14:textId="77777777" w:rsidR="00ED4DBD" w:rsidRPr="00A71743" w:rsidRDefault="00ED4DBD" w:rsidP="00C360D9">
            <w:pPr>
              <w:tabs>
                <w:tab w:val="left" w:pos="90"/>
              </w:tabs>
              <w:spacing w:after="0" w:line="240" w:lineRule="auto"/>
              <w:contextualSpacing/>
              <w:rPr>
                <w:rFonts w:ascii="Arial" w:eastAsia="Arial" w:hAnsi="Arial" w:cs="Arial"/>
                <w:sz w:val="20"/>
                <w:szCs w:val="20"/>
              </w:rPr>
            </w:pPr>
          </w:p>
          <w:p w14:paraId="13FFC9A1" w14:textId="77777777" w:rsidR="00ED4DBD" w:rsidRPr="00A71743" w:rsidRDefault="00ED4DBD" w:rsidP="00C360D9">
            <w:pPr>
              <w:tabs>
                <w:tab w:val="left" w:pos="90"/>
              </w:tabs>
              <w:spacing w:after="0" w:line="240" w:lineRule="auto"/>
              <w:contextualSpacing/>
              <w:rPr>
                <w:rFonts w:ascii="Arial" w:eastAsia="Arial" w:hAnsi="Arial" w:cs="Arial"/>
                <w:sz w:val="20"/>
                <w:szCs w:val="20"/>
              </w:rPr>
            </w:pPr>
          </w:p>
        </w:tc>
        <w:tc>
          <w:tcPr>
            <w:tcW w:w="1057" w:type="dxa"/>
          </w:tcPr>
          <w:p w14:paraId="56E6E314" w14:textId="77777777" w:rsidR="00ED4DBD" w:rsidRPr="00A71743" w:rsidRDefault="00ED4DBD" w:rsidP="00C360D9">
            <w:pPr>
              <w:tabs>
                <w:tab w:val="left" w:pos="90"/>
              </w:tabs>
              <w:spacing w:after="0" w:line="240" w:lineRule="auto"/>
              <w:contextualSpacing/>
              <w:rPr>
                <w:rFonts w:ascii="Arial" w:eastAsia="Arial" w:hAnsi="Arial" w:cs="Arial"/>
                <w:sz w:val="20"/>
                <w:szCs w:val="20"/>
              </w:rPr>
            </w:pPr>
          </w:p>
        </w:tc>
        <w:tc>
          <w:tcPr>
            <w:tcW w:w="2574" w:type="dxa"/>
            <w:tcBorders>
              <w:top w:val="single" w:sz="4" w:space="0" w:color="auto"/>
              <w:bottom w:val="single" w:sz="4" w:space="0" w:color="auto"/>
            </w:tcBorders>
          </w:tcPr>
          <w:p w14:paraId="72A25BF1" w14:textId="77777777" w:rsidR="00ED4DBD" w:rsidRPr="00A71743" w:rsidRDefault="00ED4DBD" w:rsidP="00C360D9">
            <w:pPr>
              <w:tabs>
                <w:tab w:val="left" w:pos="90"/>
              </w:tabs>
              <w:spacing w:after="0" w:line="240" w:lineRule="auto"/>
              <w:contextualSpacing/>
              <w:rPr>
                <w:rFonts w:ascii="Arial" w:eastAsia="Arial" w:hAnsi="Arial" w:cs="Arial"/>
                <w:sz w:val="20"/>
                <w:szCs w:val="20"/>
              </w:rPr>
            </w:pPr>
            <w:r w:rsidRPr="00A71743">
              <w:rPr>
                <w:rFonts w:ascii="Arial" w:eastAsia="Arial" w:hAnsi="Arial" w:cs="Arial"/>
                <w:sz w:val="20"/>
                <w:szCs w:val="20"/>
              </w:rPr>
              <w:t>Date</w:t>
            </w:r>
          </w:p>
        </w:tc>
      </w:tr>
      <w:tr w:rsidR="00962CD2" w:rsidRPr="00A71743" w14:paraId="0C25CE79" w14:textId="77777777" w:rsidTr="00021132">
        <w:tc>
          <w:tcPr>
            <w:tcW w:w="5729" w:type="dxa"/>
            <w:tcBorders>
              <w:top w:val="single" w:sz="4" w:space="0" w:color="auto"/>
              <w:bottom w:val="single" w:sz="4" w:space="0" w:color="auto"/>
            </w:tcBorders>
          </w:tcPr>
          <w:p w14:paraId="0703BBCD" w14:textId="77777777" w:rsidR="00962CD2" w:rsidRDefault="00962CD2" w:rsidP="00C360D9">
            <w:pPr>
              <w:tabs>
                <w:tab w:val="left" w:pos="90"/>
              </w:tabs>
              <w:spacing w:after="0" w:line="240" w:lineRule="auto"/>
              <w:contextualSpacing/>
              <w:rPr>
                <w:rFonts w:ascii="Arial" w:eastAsia="Arial" w:hAnsi="Arial" w:cs="Arial"/>
                <w:sz w:val="20"/>
                <w:szCs w:val="20"/>
              </w:rPr>
            </w:pPr>
            <w:r>
              <w:rPr>
                <w:rFonts w:ascii="Arial" w:eastAsia="Arial" w:hAnsi="Arial" w:cs="Arial"/>
                <w:sz w:val="20"/>
                <w:szCs w:val="20"/>
              </w:rPr>
              <w:t>Name</w:t>
            </w:r>
          </w:p>
          <w:p w14:paraId="3548642A" w14:textId="77777777" w:rsidR="00962CD2" w:rsidRDefault="00962CD2" w:rsidP="00C360D9">
            <w:pPr>
              <w:tabs>
                <w:tab w:val="left" w:pos="90"/>
              </w:tabs>
              <w:spacing w:after="0" w:line="240" w:lineRule="auto"/>
              <w:contextualSpacing/>
              <w:rPr>
                <w:rFonts w:ascii="Arial" w:eastAsia="Arial" w:hAnsi="Arial" w:cs="Arial"/>
                <w:sz w:val="20"/>
                <w:szCs w:val="20"/>
              </w:rPr>
            </w:pPr>
          </w:p>
          <w:p w14:paraId="35377E0B" w14:textId="77777777" w:rsidR="00962CD2" w:rsidRPr="00A71743" w:rsidRDefault="00962CD2" w:rsidP="00C360D9">
            <w:pPr>
              <w:tabs>
                <w:tab w:val="left" w:pos="90"/>
              </w:tabs>
              <w:spacing w:after="0" w:line="240" w:lineRule="auto"/>
              <w:contextualSpacing/>
              <w:rPr>
                <w:rFonts w:ascii="Arial" w:eastAsia="Arial" w:hAnsi="Arial" w:cs="Arial"/>
                <w:sz w:val="20"/>
                <w:szCs w:val="20"/>
              </w:rPr>
            </w:pPr>
          </w:p>
        </w:tc>
        <w:tc>
          <w:tcPr>
            <w:tcW w:w="1057" w:type="dxa"/>
          </w:tcPr>
          <w:p w14:paraId="2CEB3D38" w14:textId="77777777" w:rsidR="00962CD2" w:rsidRPr="00A71743" w:rsidRDefault="00962CD2" w:rsidP="00C360D9">
            <w:pPr>
              <w:tabs>
                <w:tab w:val="left" w:pos="90"/>
              </w:tabs>
              <w:spacing w:after="0" w:line="240" w:lineRule="auto"/>
              <w:contextualSpacing/>
              <w:rPr>
                <w:rFonts w:ascii="Arial" w:eastAsia="Arial" w:hAnsi="Arial" w:cs="Arial"/>
                <w:sz w:val="20"/>
                <w:szCs w:val="20"/>
              </w:rPr>
            </w:pPr>
          </w:p>
        </w:tc>
        <w:tc>
          <w:tcPr>
            <w:tcW w:w="2574" w:type="dxa"/>
            <w:tcBorders>
              <w:top w:val="single" w:sz="4" w:space="0" w:color="auto"/>
              <w:bottom w:val="single" w:sz="4" w:space="0" w:color="auto"/>
            </w:tcBorders>
          </w:tcPr>
          <w:p w14:paraId="57986349" w14:textId="77777777" w:rsidR="00962CD2" w:rsidRPr="00A71743" w:rsidRDefault="00962CD2" w:rsidP="00C360D9">
            <w:pPr>
              <w:tabs>
                <w:tab w:val="left" w:pos="90"/>
              </w:tabs>
              <w:spacing w:after="0" w:line="240" w:lineRule="auto"/>
              <w:contextualSpacing/>
              <w:rPr>
                <w:rFonts w:ascii="Arial" w:eastAsia="Arial" w:hAnsi="Arial" w:cs="Arial"/>
                <w:sz w:val="20"/>
                <w:szCs w:val="20"/>
              </w:rPr>
            </w:pPr>
            <w:r>
              <w:rPr>
                <w:rFonts w:ascii="Arial" w:eastAsia="Arial" w:hAnsi="Arial" w:cs="Arial"/>
                <w:sz w:val="20"/>
                <w:szCs w:val="20"/>
              </w:rPr>
              <w:t>Date</w:t>
            </w:r>
          </w:p>
        </w:tc>
      </w:tr>
      <w:tr w:rsidR="00ED4DBD" w:rsidRPr="0043447C" w14:paraId="70991C43" w14:textId="77777777" w:rsidTr="00021132">
        <w:tc>
          <w:tcPr>
            <w:tcW w:w="5729" w:type="dxa"/>
            <w:tcBorders>
              <w:top w:val="single" w:sz="4" w:space="0" w:color="auto"/>
              <w:bottom w:val="single" w:sz="4" w:space="0" w:color="auto"/>
            </w:tcBorders>
          </w:tcPr>
          <w:p w14:paraId="216EC177" w14:textId="77777777" w:rsidR="00ED4DBD" w:rsidRDefault="00ED4DBD" w:rsidP="00C360D9">
            <w:pPr>
              <w:tabs>
                <w:tab w:val="left" w:pos="90"/>
              </w:tabs>
              <w:spacing w:after="0" w:line="240" w:lineRule="auto"/>
              <w:contextualSpacing/>
              <w:rPr>
                <w:rFonts w:ascii="Arial" w:eastAsia="Arial" w:hAnsi="Arial" w:cs="Arial"/>
                <w:sz w:val="20"/>
                <w:szCs w:val="20"/>
              </w:rPr>
            </w:pPr>
            <w:r w:rsidRPr="00A71743">
              <w:rPr>
                <w:rFonts w:ascii="Arial" w:eastAsia="Arial" w:hAnsi="Arial" w:cs="Arial"/>
                <w:sz w:val="20"/>
                <w:szCs w:val="20"/>
              </w:rPr>
              <w:t>Name</w:t>
            </w:r>
          </w:p>
          <w:p w14:paraId="01F8B5E3" w14:textId="77777777" w:rsidR="00ED4DBD" w:rsidRPr="00130299" w:rsidRDefault="00ED4DBD" w:rsidP="00130299">
            <w:pPr>
              <w:rPr>
                <w:rFonts w:ascii="Arial" w:eastAsia="Arial" w:hAnsi="Arial" w:cs="Arial"/>
                <w:sz w:val="20"/>
                <w:szCs w:val="20"/>
              </w:rPr>
            </w:pPr>
          </w:p>
        </w:tc>
        <w:tc>
          <w:tcPr>
            <w:tcW w:w="1057" w:type="dxa"/>
          </w:tcPr>
          <w:p w14:paraId="3D666862" w14:textId="77777777" w:rsidR="00ED4DBD" w:rsidRPr="00A71743" w:rsidRDefault="00ED4DBD" w:rsidP="00C360D9">
            <w:pPr>
              <w:tabs>
                <w:tab w:val="left" w:pos="90"/>
              </w:tabs>
              <w:spacing w:after="0" w:line="240" w:lineRule="auto"/>
              <w:contextualSpacing/>
              <w:rPr>
                <w:rFonts w:ascii="Arial" w:eastAsia="Arial" w:hAnsi="Arial" w:cs="Arial"/>
                <w:sz w:val="20"/>
                <w:szCs w:val="20"/>
              </w:rPr>
            </w:pPr>
          </w:p>
        </w:tc>
        <w:tc>
          <w:tcPr>
            <w:tcW w:w="2574" w:type="dxa"/>
            <w:tcBorders>
              <w:top w:val="single" w:sz="4" w:space="0" w:color="auto"/>
              <w:bottom w:val="single" w:sz="4" w:space="0" w:color="auto"/>
            </w:tcBorders>
          </w:tcPr>
          <w:p w14:paraId="1CBF43CF" w14:textId="77777777" w:rsidR="00ED4DBD" w:rsidRPr="0043447C" w:rsidRDefault="00ED4DBD" w:rsidP="00C360D9">
            <w:pPr>
              <w:tabs>
                <w:tab w:val="left" w:pos="90"/>
              </w:tabs>
              <w:spacing w:after="0" w:line="240" w:lineRule="auto"/>
              <w:contextualSpacing/>
              <w:rPr>
                <w:rFonts w:ascii="Arial" w:eastAsia="Arial" w:hAnsi="Arial" w:cs="Arial"/>
                <w:sz w:val="20"/>
                <w:szCs w:val="20"/>
              </w:rPr>
            </w:pPr>
            <w:r w:rsidRPr="00A71743">
              <w:rPr>
                <w:rFonts w:ascii="Arial" w:eastAsia="Arial" w:hAnsi="Arial" w:cs="Arial"/>
                <w:sz w:val="20"/>
                <w:szCs w:val="20"/>
              </w:rPr>
              <w:t>Date</w:t>
            </w:r>
          </w:p>
        </w:tc>
      </w:tr>
      <w:tr w:rsidR="007675C3" w:rsidRPr="0043447C" w14:paraId="20DD0CDB" w14:textId="77777777" w:rsidTr="00021132">
        <w:tc>
          <w:tcPr>
            <w:tcW w:w="5729" w:type="dxa"/>
            <w:tcBorders>
              <w:top w:val="single" w:sz="4" w:space="0" w:color="auto"/>
              <w:bottom w:val="single" w:sz="4" w:space="0" w:color="auto"/>
            </w:tcBorders>
          </w:tcPr>
          <w:p w14:paraId="3CDE1BCB" w14:textId="77777777" w:rsidR="007675C3" w:rsidRPr="00A71743" w:rsidRDefault="007675C3" w:rsidP="00372C4E">
            <w:pPr>
              <w:tabs>
                <w:tab w:val="left" w:pos="90"/>
              </w:tabs>
              <w:spacing w:after="0" w:line="240" w:lineRule="auto"/>
              <w:contextualSpacing/>
              <w:rPr>
                <w:rFonts w:ascii="Arial" w:eastAsia="Arial" w:hAnsi="Arial" w:cs="Arial"/>
                <w:sz w:val="20"/>
                <w:szCs w:val="20"/>
              </w:rPr>
            </w:pPr>
            <w:r w:rsidRPr="00A71743">
              <w:rPr>
                <w:rFonts w:ascii="Arial" w:eastAsia="Arial" w:hAnsi="Arial" w:cs="Arial"/>
                <w:sz w:val="20"/>
                <w:szCs w:val="20"/>
              </w:rPr>
              <w:t>Name</w:t>
            </w:r>
          </w:p>
          <w:p w14:paraId="6448AACD" w14:textId="77777777" w:rsidR="007675C3" w:rsidRDefault="007675C3" w:rsidP="00372C4E">
            <w:pPr>
              <w:tabs>
                <w:tab w:val="left" w:pos="90"/>
              </w:tabs>
              <w:spacing w:after="0" w:line="240" w:lineRule="auto"/>
              <w:contextualSpacing/>
              <w:rPr>
                <w:rFonts w:ascii="Arial" w:eastAsia="Arial" w:hAnsi="Arial" w:cs="Arial"/>
                <w:sz w:val="20"/>
                <w:szCs w:val="20"/>
              </w:rPr>
            </w:pPr>
          </w:p>
          <w:p w14:paraId="2D4D2E86" w14:textId="77777777" w:rsidR="00021132" w:rsidRDefault="00021132" w:rsidP="00372C4E">
            <w:pPr>
              <w:tabs>
                <w:tab w:val="left" w:pos="90"/>
              </w:tabs>
              <w:spacing w:after="0" w:line="240" w:lineRule="auto"/>
              <w:contextualSpacing/>
              <w:rPr>
                <w:rFonts w:ascii="Arial" w:eastAsia="Arial" w:hAnsi="Arial" w:cs="Arial"/>
                <w:sz w:val="20"/>
                <w:szCs w:val="20"/>
              </w:rPr>
            </w:pPr>
          </w:p>
          <w:p w14:paraId="377619F0" w14:textId="77777777" w:rsidR="00021132" w:rsidRDefault="00021132" w:rsidP="00372C4E">
            <w:pPr>
              <w:tabs>
                <w:tab w:val="left" w:pos="90"/>
              </w:tabs>
              <w:spacing w:after="0" w:line="240" w:lineRule="auto"/>
              <w:contextualSpacing/>
              <w:rPr>
                <w:rFonts w:ascii="Arial" w:eastAsia="Arial" w:hAnsi="Arial" w:cs="Arial"/>
                <w:sz w:val="20"/>
                <w:szCs w:val="20"/>
              </w:rPr>
            </w:pPr>
          </w:p>
          <w:p w14:paraId="2FDD127D" w14:textId="77777777" w:rsidR="00021132" w:rsidRPr="00A71743" w:rsidRDefault="00021132" w:rsidP="00372C4E">
            <w:pPr>
              <w:tabs>
                <w:tab w:val="left" w:pos="90"/>
              </w:tabs>
              <w:spacing w:after="0" w:line="240" w:lineRule="auto"/>
              <w:contextualSpacing/>
              <w:rPr>
                <w:rFonts w:ascii="Arial" w:eastAsia="Arial" w:hAnsi="Arial" w:cs="Arial"/>
                <w:sz w:val="20"/>
                <w:szCs w:val="20"/>
              </w:rPr>
            </w:pPr>
          </w:p>
        </w:tc>
        <w:tc>
          <w:tcPr>
            <w:tcW w:w="1057" w:type="dxa"/>
          </w:tcPr>
          <w:p w14:paraId="4F1B13C9" w14:textId="77777777" w:rsidR="007675C3" w:rsidRPr="00A71743" w:rsidRDefault="007675C3" w:rsidP="00372C4E">
            <w:pPr>
              <w:tabs>
                <w:tab w:val="left" w:pos="90"/>
              </w:tabs>
              <w:spacing w:after="0" w:line="240" w:lineRule="auto"/>
              <w:contextualSpacing/>
              <w:rPr>
                <w:rFonts w:ascii="Arial" w:eastAsia="Arial" w:hAnsi="Arial" w:cs="Arial"/>
                <w:sz w:val="20"/>
                <w:szCs w:val="20"/>
              </w:rPr>
            </w:pPr>
          </w:p>
        </w:tc>
        <w:tc>
          <w:tcPr>
            <w:tcW w:w="2574" w:type="dxa"/>
            <w:tcBorders>
              <w:top w:val="single" w:sz="4" w:space="0" w:color="auto"/>
              <w:bottom w:val="single" w:sz="4" w:space="0" w:color="auto"/>
            </w:tcBorders>
          </w:tcPr>
          <w:p w14:paraId="5CD2DFB5" w14:textId="77777777" w:rsidR="007675C3" w:rsidRPr="0043447C" w:rsidRDefault="007675C3" w:rsidP="00372C4E">
            <w:pPr>
              <w:tabs>
                <w:tab w:val="left" w:pos="90"/>
              </w:tabs>
              <w:spacing w:after="0" w:line="240" w:lineRule="auto"/>
              <w:contextualSpacing/>
              <w:rPr>
                <w:rFonts w:ascii="Arial" w:eastAsia="Arial" w:hAnsi="Arial" w:cs="Arial"/>
                <w:sz w:val="20"/>
                <w:szCs w:val="20"/>
              </w:rPr>
            </w:pPr>
            <w:r w:rsidRPr="00A71743">
              <w:rPr>
                <w:rFonts w:ascii="Arial" w:eastAsia="Arial" w:hAnsi="Arial" w:cs="Arial"/>
                <w:sz w:val="20"/>
                <w:szCs w:val="20"/>
              </w:rPr>
              <w:t>Date</w:t>
            </w:r>
          </w:p>
        </w:tc>
      </w:tr>
    </w:tbl>
    <w:p w14:paraId="5B42E8D3" w14:textId="77777777" w:rsidR="00ED4DBD" w:rsidRDefault="00ED4DBD" w:rsidP="00C360D9">
      <w:pPr>
        <w:tabs>
          <w:tab w:val="left" w:pos="90"/>
        </w:tabs>
        <w:spacing w:after="0" w:line="240" w:lineRule="auto"/>
        <w:contextualSpacing/>
        <w:rPr>
          <w:rFonts w:ascii="Arial" w:eastAsia="Arial" w:hAnsi="Arial" w:cs="Arial"/>
          <w:sz w:val="20"/>
          <w:szCs w:val="20"/>
        </w:rPr>
      </w:pPr>
    </w:p>
    <w:sectPr w:rsidR="00ED4DBD" w:rsidSect="00DE57A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632E5" w14:textId="77777777" w:rsidR="006108EB" w:rsidRDefault="006108EB" w:rsidP="00311D13">
      <w:pPr>
        <w:spacing w:after="0" w:line="240" w:lineRule="auto"/>
      </w:pPr>
      <w:r>
        <w:separator/>
      </w:r>
    </w:p>
  </w:endnote>
  <w:endnote w:type="continuationSeparator" w:id="0">
    <w:p w14:paraId="5F5AA86C" w14:textId="77777777" w:rsidR="006108EB" w:rsidRDefault="006108EB" w:rsidP="00311D13">
      <w:pPr>
        <w:spacing w:after="0" w:line="240" w:lineRule="auto"/>
      </w:pPr>
      <w:r>
        <w:continuationSeparator/>
      </w:r>
    </w:p>
  </w:endnote>
  <w:endnote w:type="continuationNotice" w:id="1">
    <w:p w14:paraId="6A2D404B" w14:textId="77777777" w:rsidR="006108EB" w:rsidRDefault="006108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insideV w:val="single" w:sz="18" w:space="0" w:color="808080"/>
      </w:tblBorders>
      <w:tblLook w:val="04A0" w:firstRow="1" w:lastRow="0" w:firstColumn="1" w:lastColumn="0" w:noHBand="0" w:noVBand="1"/>
    </w:tblPr>
    <w:tblGrid>
      <w:gridCol w:w="970"/>
      <w:gridCol w:w="8390"/>
    </w:tblGrid>
    <w:tr w:rsidR="00DB236B" w:rsidRPr="0043447C" w14:paraId="08E59F90" w14:textId="77777777">
      <w:tc>
        <w:tcPr>
          <w:tcW w:w="918" w:type="dxa"/>
        </w:tcPr>
        <w:p w14:paraId="3149C95C" w14:textId="77777777" w:rsidR="00DB236B" w:rsidRPr="0043447C" w:rsidRDefault="00DB236B">
          <w:pPr>
            <w:pStyle w:val="Footer"/>
            <w:jc w:val="right"/>
            <w:rPr>
              <w:b/>
              <w:bCs/>
              <w:color w:val="4F81BD"/>
              <w:sz w:val="18"/>
              <w:szCs w:val="18"/>
            </w:rPr>
          </w:pPr>
          <w:r w:rsidRPr="0043447C">
            <w:rPr>
              <w:color w:val="000000"/>
              <w:sz w:val="18"/>
              <w:szCs w:val="18"/>
            </w:rPr>
            <w:fldChar w:fldCharType="begin"/>
          </w:r>
          <w:r w:rsidRPr="0043447C">
            <w:rPr>
              <w:color w:val="000000"/>
              <w:sz w:val="18"/>
              <w:szCs w:val="18"/>
            </w:rPr>
            <w:instrText xml:space="preserve"> PAGE   \* MERGEFORMAT </w:instrText>
          </w:r>
          <w:r w:rsidRPr="0043447C">
            <w:rPr>
              <w:color w:val="000000"/>
              <w:sz w:val="18"/>
              <w:szCs w:val="18"/>
            </w:rPr>
            <w:fldChar w:fldCharType="separate"/>
          </w:r>
          <w:r w:rsidR="00130299" w:rsidRPr="00130299">
            <w:rPr>
              <w:b/>
              <w:bCs/>
              <w:noProof/>
              <w:color w:val="000000"/>
              <w:sz w:val="18"/>
              <w:szCs w:val="18"/>
            </w:rPr>
            <w:t>5</w:t>
          </w:r>
          <w:r w:rsidRPr="0043447C">
            <w:rPr>
              <w:b/>
              <w:bCs/>
              <w:noProof/>
              <w:color w:val="000000"/>
              <w:sz w:val="18"/>
              <w:szCs w:val="18"/>
            </w:rPr>
            <w:fldChar w:fldCharType="end"/>
          </w:r>
        </w:p>
      </w:tc>
      <w:tc>
        <w:tcPr>
          <w:tcW w:w="7938" w:type="dxa"/>
        </w:tcPr>
        <w:p w14:paraId="76BE984C" w14:textId="4CEC7F02" w:rsidR="00DB236B" w:rsidRPr="0043447C" w:rsidRDefault="00DB236B" w:rsidP="00311D13">
          <w:pPr>
            <w:pStyle w:val="Footer"/>
            <w:jc w:val="center"/>
            <w:rPr>
              <w:sz w:val="20"/>
              <w:szCs w:val="20"/>
            </w:rPr>
          </w:pPr>
          <w:r w:rsidRPr="0043447C">
            <w:rPr>
              <w:sz w:val="20"/>
              <w:szCs w:val="20"/>
            </w:rPr>
            <w:t>www.coapcr.org</w:t>
          </w:r>
        </w:p>
      </w:tc>
    </w:tr>
    <w:tr w:rsidR="00DB236B" w:rsidRPr="0043447C" w14:paraId="1A53DD43" w14:textId="77777777">
      <w:tc>
        <w:tcPr>
          <w:tcW w:w="918" w:type="dxa"/>
        </w:tcPr>
        <w:p w14:paraId="6C2705D7" w14:textId="77777777" w:rsidR="00DB236B" w:rsidRPr="0043447C" w:rsidRDefault="00DB236B">
          <w:pPr>
            <w:pStyle w:val="Footer"/>
            <w:jc w:val="right"/>
            <w:rPr>
              <w:color w:val="000000"/>
              <w:sz w:val="18"/>
              <w:szCs w:val="18"/>
            </w:rPr>
          </w:pPr>
          <w:r w:rsidRPr="0043447C">
            <w:rPr>
              <w:color w:val="000000"/>
              <w:sz w:val="18"/>
              <w:szCs w:val="18"/>
            </w:rPr>
            <w:t>Version:</w:t>
          </w:r>
        </w:p>
        <w:p w14:paraId="30180197" w14:textId="6B863C82" w:rsidR="000C5920" w:rsidRDefault="00566494" w:rsidP="002F69E6">
          <w:pPr>
            <w:pStyle w:val="Footer"/>
            <w:jc w:val="right"/>
            <w:rPr>
              <w:color w:val="000000"/>
              <w:sz w:val="18"/>
              <w:szCs w:val="18"/>
            </w:rPr>
          </w:pPr>
          <w:r>
            <w:rPr>
              <w:color w:val="000000"/>
              <w:sz w:val="18"/>
              <w:szCs w:val="18"/>
            </w:rPr>
            <w:t>January 25</w:t>
          </w:r>
          <w:r w:rsidR="007434D7">
            <w:rPr>
              <w:color w:val="000000"/>
              <w:sz w:val="18"/>
              <w:szCs w:val="18"/>
            </w:rPr>
            <w:t>, 202</w:t>
          </w:r>
          <w:r w:rsidR="00EB1CA6">
            <w:rPr>
              <w:color w:val="000000"/>
              <w:sz w:val="18"/>
              <w:szCs w:val="18"/>
            </w:rPr>
            <w:t>5</w:t>
          </w:r>
        </w:p>
        <w:p w14:paraId="2401DAB2" w14:textId="77777777" w:rsidR="00DB236B" w:rsidRPr="0043447C" w:rsidRDefault="00DB236B" w:rsidP="00B21918">
          <w:pPr>
            <w:pStyle w:val="Footer"/>
            <w:jc w:val="right"/>
            <w:rPr>
              <w:color w:val="000000"/>
              <w:sz w:val="18"/>
              <w:szCs w:val="18"/>
            </w:rPr>
          </w:pPr>
        </w:p>
      </w:tc>
      <w:tc>
        <w:tcPr>
          <w:tcW w:w="7938" w:type="dxa"/>
        </w:tcPr>
        <w:p w14:paraId="762F9429" w14:textId="77777777" w:rsidR="00DB236B" w:rsidRPr="0043447C" w:rsidRDefault="00DB236B" w:rsidP="00311D13">
          <w:pPr>
            <w:pStyle w:val="Footer"/>
            <w:jc w:val="center"/>
          </w:pPr>
        </w:p>
      </w:tc>
    </w:tr>
  </w:tbl>
  <w:p w14:paraId="1E5C0A44" w14:textId="77777777" w:rsidR="00DB236B" w:rsidRDefault="00DB23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DBC00" w14:textId="77777777" w:rsidR="006108EB" w:rsidRDefault="006108EB" w:rsidP="00311D13">
      <w:pPr>
        <w:spacing w:after="0" w:line="240" w:lineRule="auto"/>
      </w:pPr>
      <w:r>
        <w:separator/>
      </w:r>
    </w:p>
  </w:footnote>
  <w:footnote w:type="continuationSeparator" w:id="0">
    <w:p w14:paraId="46E90DEB" w14:textId="77777777" w:rsidR="006108EB" w:rsidRDefault="006108EB" w:rsidP="00311D13">
      <w:pPr>
        <w:spacing w:after="0" w:line="240" w:lineRule="auto"/>
      </w:pPr>
      <w:r>
        <w:continuationSeparator/>
      </w:r>
    </w:p>
  </w:footnote>
  <w:footnote w:type="continuationNotice" w:id="1">
    <w:p w14:paraId="0BFE92CB" w14:textId="77777777" w:rsidR="006108EB" w:rsidRDefault="006108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264"/>
      <w:gridCol w:w="1096"/>
    </w:tblGrid>
    <w:tr w:rsidR="00DB236B" w:rsidRPr="0043447C" w14:paraId="3C66D63E" w14:textId="77777777" w:rsidTr="00311D13">
      <w:trPr>
        <w:trHeight w:val="288"/>
      </w:trPr>
      <w:tc>
        <w:tcPr>
          <w:tcW w:w="8485" w:type="dxa"/>
        </w:tcPr>
        <w:p w14:paraId="4444FD5D" w14:textId="77777777" w:rsidR="00DB236B" w:rsidRPr="00311D13" w:rsidRDefault="00DB236B" w:rsidP="00311D13">
          <w:pPr>
            <w:pStyle w:val="Header"/>
            <w:jc w:val="center"/>
            <w:rPr>
              <w:rFonts w:ascii="Cambria" w:eastAsia="Times New Roman" w:hAnsi="Cambria"/>
              <w:sz w:val="20"/>
              <w:szCs w:val="20"/>
            </w:rPr>
          </w:pPr>
          <w:r w:rsidRPr="00311D13">
            <w:rPr>
              <w:rFonts w:ascii="Cambria" w:eastAsia="Times New Roman" w:hAnsi="Cambria"/>
              <w:sz w:val="20"/>
              <w:szCs w:val="20"/>
            </w:rPr>
            <w:t>Consortium of Academic Programs in Clinical Research</w:t>
          </w:r>
        </w:p>
      </w:tc>
      <w:tc>
        <w:tcPr>
          <w:tcW w:w="1105" w:type="dxa"/>
        </w:tcPr>
        <w:p w14:paraId="25B8C4E9" w14:textId="77777777" w:rsidR="00DB236B" w:rsidRPr="00311D13" w:rsidRDefault="00DB236B" w:rsidP="00311D13">
          <w:pPr>
            <w:pStyle w:val="Header"/>
            <w:jc w:val="center"/>
            <w:rPr>
              <w:rFonts w:ascii="Cambria" w:eastAsia="Times New Roman" w:hAnsi="Cambria"/>
              <w:b/>
              <w:bCs/>
              <w:color w:val="4F81BD"/>
              <w:sz w:val="16"/>
              <w:szCs w:val="16"/>
            </w:rPr>
          </w:pPr>
          <w:r w:rsidRPr="00311D13">
            <w:rPr>
              <w:rFonts w:ascii="Cambria" w:eastAsia="Times New Roman" w:hAnsi="Cambria"/>
              <w:b/>
              <w:bCs/>
              <w:color w:val="000000"/>
              <w:sz w:val="16"/>
              <w:szCs w:val="16"/>
            </w:rPr>
            <w:t>CoAPCR</w:t>
          </w:r>
        </w:p>
      </w:tc>
    </w:tr>
  </w:tbl>
  <w:p w14:paraId="5035D9D2" w14:textId="77777777" w:rsidR="00DB236B" w:rsidRDefault="00DB23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C863A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212097E"/>
    <w:multiLevelType w:val="multilevel"/>
    <w:tmpl w:val="CD0280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7A77B53"/>
    <w:multiLevelType w:val="multilevel"/>
    <w:tmpl w:val="AE8EF2D2"/>
    <w:lvl w:ilvl="0">
      <w:start w:val="1"/>
      <w:numFmt w:val="decimal"/>
      <w:lvlText w:val="%1"/>
      <w:lvlJc w:val="left"/>
      <w:pPr>
        <w:ind w:left="1425" w:hanging="1425"/>
      </w:pPr>
      <w:rPr>
        <w:rFonts w:hint="default"/>
      </w:rPr>
    </w:lvl>
    <w:lvl w:ilvl="1">
      <w:start w:val="1"/>
      <w:numFmt w:val="decimal"/>
      <w:lvlText w:val="%1.%2"/>
      <w:lvlJc w:val="left"/>
      <w:pPr>
        <w:ind w:left="1425" w:hanging="1425"/>
      </w:pPr>
      <w:rPr>
        <w:rFonts w:hint="default"/>
      </w:rPr>
    </w:lvl>
    <w:lvl w:ilvl="2">
      <w:start w:val="1"/>
      <w:numFmt w:val="decimal"/>
      <w:lvlText w:val="%1.%2.%3"/>
      <w:lvlJc w:val="left"/>
      <w:pPr>
        <w:ind w:left="1425" w:hanging="1425"/>
      </w:pPr>
      <w:rPr>
        <w:rFonts w:hint="default"/>
      </w:rPr>
    </w:lvl>
    <w:lvl w:ilvl="3">
      <w:start w:val="1"/>
      <w:numFmt w:val="decimal"/>
      <w:lvlText w:val="%1.%2.%3.%4"/>
      <w:lvlJc w:val="left"/>
      <w:pPr>
        <w:ind w:left="1425" w:hanging="1425"/>
      </w:pPr>
      <w:rPr>
        <w:rFonts w:hint="default"/>
      </w:rPr>
    </w:lvl>
    <w:lvl w:ilvl="4">
      <w:start w:val="1"/>
      <w:numFmt w:val="decimal"/>
      <w:lvlText w:val="%1.%2.%3.%4.%5"/>
      <w:lvlJc w:val="left"/>
      <w:pPr>
        <w:ind w:left="1425" w:hanging="1425"/>
      </w:pPr>
      <w:rPr>
        <w:rFonts w:hint="default"/>
      </w:rPr>
    </w:lvl>
    <w:lvl w:ilvl="5">
      <w:start w:val="1"/>
      <w:numFmt w:val="decimal"/>
      <w:lvlText w:val="%1.%2.%3.%4.%5.%6"/>
      <w:lvlJc w:val="left"/>
      <w:pPr>
        <w:ind w:left="1425" w:hanging="1425"/>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18742198">
    <w:abstractNumId w:val="2"/>
  </w:num>
  <w:num w:numId="2" w16cid:durableId="1487428406">
    <w:abstractNumId w:val="0"/>
  </w:num>
  <w:num w:numId="3" w16cid:durableId="2133666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345"/>
    <w:rsid w:val="00021132"/>
    <w:rsid w:val="000214E0"/>
    <w:rsid w:val="00033096"/>
    <w:rsid w:val="00033FD3"/>
    <w:rsid w:val="00037898"/>
    <w:rsid w:val="00044004"/>
    <w:rsid w:val="00046941"/>
    <w:rsid w:val="00052887"/>
    <w:rsid w:val="000562F3"/>
    <w:rsid w:val="00063A29"/>
    <w:rsid w:val="000905B5"/>
    <w:rsid w:val="000B1345"/>
    <w:rsid w:val="000B1C59"/>
    <w:rsid w:val="000B354A"/>
    <w:rsid w:val="000B628B"/>
    <w:rsid w:val="000C1BF9"/>
    <w:rsid w:val="000C5920"/>
    <w:rsid w:val="000E4E64"/>
    <w:rsid w:val="000E69F4"/>
    <w:rsid w:val="0011772F"/>
    <w:rsid w:val="001257FE"/>
    <w:rsid w:val="00130299"/>
    <w:rsid w:val="001452B3"/>
    <w:rsid w:val="00146CE5"/>
    <w:rsid w:val="00167324"/>
    <w:rsid w:val="00170793"/>
    <w:rsid w:val="00171F94"/>
    <w:rsid w:val="001A646E"/>
    <w:rsid w:val="001A713C"/>
    <w:rsid w:val="001B211D"/>
    <w:rsid w:val="001B2456"/>
    <w:rsid w:val="001B63BF"/>
    <w:rsid w:val="001D2E00"/>
    <w:rsid w:val="001F2B26"/>
    <w:rsid w:val="001F4383"/>
    <w:rsid w:val="001F4F86"/>
    <w:rsid w:val="00205D7E"/>
    <w:rsid w:val="00211B43"/>
    <w:rsid w:val="002202C0"/>
    <w:rsid w:val="002327A2"/>
    <w:rsid w:val="00234877"/>
    <w:rsid w:val="00234DC6"/>
    <w:rsid w:val="00244A60"/>
    <w:rsid w:val="0025073B"/>
    <w:rsid w:val="002671C0"/>
    <w:rsid w:val="00272694"/>
    <w:rsid w:val="00286C3F"/>
    <w:rsid w:val="00287BDB"/>
    <w:rsid w:val="002A0879"/>
    <w:rsid w:val="002A5186"/>
    <w:rsid w:val="002B5B3A"/>
    <w:rsid w:val="002B621A"/>
    <w:rsid w:val="002B7412"/>
    <w:rsid w:val="002D003C"/>
    <w:rsid w:val="002F34EC"/>
    <w:rsid w:val="002F5734"/>
    <w:rsid w:val="002F69E6"/>
    <w:rsid w:val="00304A28"/>
    <w:rsid w:val="00307D35"/>
    <w:rsid w:val="00311D13"/>
    <w:rsid w:val="00322EE5"/>
    <w:rsid w:val="003242FA"/>
    <w:rsid w:val="00346965"/>
    <w:rsid w:val="0036031A"/>
    <w:rsid w:val="0036701D"/>
    <w:rsid w:val="003725C7"/>
    <w:rsid w:val="00372C4E"/>
    <w:rsid w:val="00380BB3"/>
    <w:rsid w:val="0038161C"/>
    <w:rsid w:val="003B1FF4"/>
    <w:rsid w:val="003C3E6E"/>
    <w:rsid w:val="003D60C3"/>
    <w:rsid w:val="00403E0A"/>
    <w:rsid w:val="0043447C"/>
    <w:rsid w:val="00435C1E"/>
    <w:rsid w:val="00442B80"/>
    <w:rsid w:val="00444529"/>
    <w:rsid w:val="00446FDA"/>
    <w:rsid w:val="0045006F"/>
    <w:rsid w:val="004577E4"/>
    <w:rsid w:val="004704C1"/>
    <w:rsid w:val="00486230"/>
    <w:rsid w:val="004A01A1"/>
    <w:rsid w:val="004A5ED0"/>
    <w:rsid w:val="004B0D1A"/>
    <w:rsid w:val="004B6D0C"/>
    <w:rsid w:val="004D2F34"/>
    <w:rsid w:val="004F3D6F"/>
    <w:rsid w:val="0050184F"/>
    <w:rsid w:val="00521063"/>
    <w:rsid w:val="00534A86"/>
    <w:rsid w:val="00536761"/>
    <w:rsid w:val="00541B5F"/>
    <w:rsid w:val="00542929"/>
    <w:rsid w:val="005501A4"/>
    <w:rsid w:val="005638E0"/>
    <w:rsid w:val="00566494"/>
    <w:rsid w:val="0057745F"/>
    <w:rsid w:val="00581A7D"/>
    <w:rsid w:val="005846B9"/>
    <w:rsid w:val="005B3D7C"/>
    <w:rsid w:val="005B57A7"/>
    <w:rsid w:val="005D1F4D"/>
    <w:rsid w:val="005D584F"/>
    <w:rsid w:val="005D641F"/>
    <w:rsid w:val="006108EB"/>
    <w:rsid w:val="00643F82"/>
    <w:rsid w:val="006468D3"/>
    <w:rsid w:val="006671C3"/>
    <w:rsid w:val="00675384"/>
    <w:rsid w:val="00682139"/>
    <w:rsid w:val="00686C2F"/>
    <w:rsid w:val="006939AE"/>
    <w:rsid w:val="00697F16"/>
    <w:rsid w:val="006A07F3"/>
    <w:rsid w:val="006B3AFA"/>
    <w:rsid w:val="006E5342"/>
    <w:rsid w:val="006E5BDC"/>
    <w:rsid w:val="006E6DEF"/>
    <w:rsid w:val="006E7219"/>
    <w:rsid w:val="006F4F93"/>
    <w:rsid w:val="00703FC1"/>
    <w:rsid w:val="00716017"/>
    <w:rsid w:val="007357B3"/>
    <w:rsid w:val="007434D7"/>
    <w:rsid w:val="00750405"/>
    <w:rsid w:val="0075143A"/>
    <w:rsid w:val="00767043"/>
    <w:rsid w:val="007675C3"/>
    <w:rsid w:val="007B1A39"/>
    <w:rsid w:val="007D0212"/>
    <w:rsid w:val="008022B0"/>
    <w:rsid w:val="008025E2"/>
    <w:rsid w:val="00840382"/>
    <w:rsid w:val="008B1721"/>
    <w:rsid w:val="008D7215"/>
    <w:rsid w:val="008F4EB7"/>
    <w:rsid w:val="00900E0F"/>
    <w:rsid w:val="00904466"/>
    <w:rsid w:val="009051F6"/>
    <w:rsid w:val="00914ADC"/>
    <w:rsid w:val="00940E1C"/>
    <w:rsid w:val="00962CD2"/>
    <w:rsid w:val="0097597F"/>
    <w:rsid w:val="00976D04"/>
    <w:rsid w:val="00981406"/>
    <w:rsid w:val="00982B39"/>
    <w:rsid w:val="009A14CE"/>
    <w:rsid w:val="009A5290"/>
    <w:rsid w:val="009A62B5"/>
    <w:rsid w:val="009E67A2"/>
    <w:rsid w:val="009F6811"/>
    <w:rsid w:val="00A05532"/>
    <w:rsid w:val="00A15C21"/>
    <w:rsid w:val="00A16DBF"/>
    <w:rsid w:val="00A21581"/>
    <w:rsid w:val="00A27623"/>
    <w:rsid w:val="00A27BCD"/>
    <w:rsid w:val="00A33CA4"/>
    <w:rsid w:val="00A36DA7"/>
    <w:rsid w:val="00A6783A"/>
    <w:rsid w:val="00A71743"/>
    <w:rsid w:val="00A72092"/>
    <w:rsid w:val="00A8095E"/>
    <w:rsid w:val="00A91692"/>
    <w:rsid w:val="00A96255"/>
    <w:rsid w:val="00A973C4"/>
    <w:rsid w:val="00A97DB4"/>
    <w:rsid w:val="00AC633E"/>
    <w:rsid w:val="00B05BAD"/>
    <w:rsid w:val="00B21918"/>
    <w:rsid w:val="00B44714"/>
    <w:rsid w:val="00B64D5F"/>
    <w:rsid w:val="00B65BCB"/>
    <w:rsid w:val="00B73627"/>
    <w:rsid w:val="00B800D5"/>
    <w:rsid w:val="00B82AD0"/>
    <w:rsid w:val="00B838AE"/>
    <w:rsid w:val="00BA0FDE"/>
    <w:rsid w:val="00BB18E0"/>
    <w:rsid w:val="00BC4FBE"/>
    <w:rsid w:val="00BD2539"/>
    <w:rsid w:val="00BE7CD8"/>
    <w:rsid w:val="00BF2FA9"/>
    <w:rsid w:val="00BF4A5C"/>
    <w:rsid w:val="00C0392C"/>
    <w:rsid w:val="00C03F2C"/>
    <w:rsid w:val="00C21E0E"/>
    <w:rsid w:val="00C2256E"/>
    <w:rsid w:val="00C2719A"/>
    <w:rsid w:val="00C30CF3"/>
    <w:rsid w:val="00C360D9"/>
    <w:rsid w:val="00C82167"/>
    <w:rsid w:val="00D24B5E"/>
    <w:rsid w:val="00D25D01"/>
    <w:rsid w:val="00D30510"/>
    <w:rsid w:val="00D3770D"/>
    <w:rsid w:val="00D40E00"/>
    <w:rsid w:val="00D64C47"/>
    <w:rsid w:val="00D949B4"/>
    <w:rsid w:val="00DA6C6B"/>
    <w:rsid w:val="00DB236B"/>
    <w:rsid w:val="00DC6683"/>
    <w:rsid w:val="00DD19B4"/>
    <w:rsid w:val="00DE57A5"/>
    <w:rsid w:val="00E06038"/>
    <w:rsid w:val="00E07D28"/>
    <w:rsid w:val="00E17F99"/>
    <w:rsid w:val="00E30EC2"/>
    <w:rsid w:val="00E35F3D"/>
    <w:rsid w:val="00E5017A"/>
    <w:rsid w:val="00E53CF0"/>
    <w:rsid w:val="00E717EA"/>
    <w:rsid w:val="00E747AE"/>
    <w:rsid w:val="00E95E44"/>
    <w:rsid w:val="00E96AF4"/>
    <w:rsid w:val="00EB1CA6"/>
    <w:rsid w:val="00ED2E74"/>
    <w:rsid w:val="00ED4DBD"/>
    <w:rsid w:val="00EE1551"/>
    <w:rsid w:val="00F01FD4"/>
    <w:rsid w:val="00F041D5"/>
    <w:rsid w:val="00F32DB1"/>
    <w:rsid w:val="00F43F3B"/>
    <w:rsid w:val="00FC1022"/>
    <w:rsid w:val="00FC7792"/>
    <w:rsid w:val="00FE18A9"/>
    <w:rsid w:val="00FE4497"/>
    <w:rsid w:val="00FE6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BD728"/>
  <w15:chartTrackingRefBased/>
  <w15:docId w15:val="{44E89917-BE90-4109-A37D-C959CB44A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345"/>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0B1345"/>
    <w:pPr>
      <w:ind w:left="720"/>
      <w:contextualSpacing/>
    </w:pPr>
  </w:style>
  <w:style w:type="table" w:styleId="TableGrid">
    <w:name w:val="Table Grid"/>
    <w:basedOn w:val="TableNormal"/>
    <w:uiPriority w:val="59"/>
    <w:rsid w:val="00ED4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1D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13"/>
  </w:style>
  <w:style w:type="paragraph" w:styleId="Footer">
    <w:name w:val="footer"/>
    <w:basedOn w:val="Normal"/>
    <w:link w:val="FooterChar"/>
    <w:uiPriority w:val="99"/>
    <w:unhideWhenUsed/>
    <w:rsid w:val="00311D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13"/>
  </w:style>
  <w:style w:type="paragraph" w:styleId="BalloonText">
    <w:name w:val="Balloon Text"/>
    <w:basedOn w:val="Normal"/>
    <w:link w:val="BalloonTextChar"/>
    <w:uiPriority w:val="99"/>
    <w:semiHidden/>
    <w:unhideWhenUsed/>
    <w:rsid w:val="00311D1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1D13"/>
    <w:rPr>
      <w:rFonts w:ascii="Tahoma" w:hAnsi="Tahoma" w:cs="Tahoma"/>
      <w:sz w:val="16"/>
      <w:szCs w:val="16"/>
    </w:rPr>
  </w:style>
  <w:style w:type="character" w:styleId="Hyperlink">
    <w:name w:val="Hyperlink"/>
    <w:uiPriority w:val="99"/>
    <w:unhideWhenUsed/>
    <w:rsid w:val="00311D13"/>
    <w:rPr>
      <w:color w:val="0000FF"/>
      <w:u w:val="single"/>
    </w:rPr>
  </w:style>
  <w:style w:type="character" w:styleId="CommentReference">
    <w:name w:val="annotation reference"/>
    <w:uiPriority w:val="99"/>
    <w:semiHidden/>
    <w:unhideWhenUsed/>
    <w:rsid w:val="00FE4497"/>
    <w:rPr>
      <w:sz w:val="16"/>
      <w:szCs w:val="16"/>
    </w:rPr>
  </w:style>
  <w:style w:type="paragraph" w:styleId="CommentText">
    <w:name w:val="annotation text"/>
    <w:basedOn w:val="Normal"/>
    <w:link w:val="CommentTextChar"/>
    <w:uiPriority w:val="99"/>
    <w:unhideWhenUsed/>
    <w:rsid w:val="00FE4497"/>
    <w:pPr>
      <w:spacing w:line="240" w:lineRule="auto"/>
    </w:pPr>
    <w:rPr>
      <w:sz w:val="20"/>
      <w:szCs w:val="20"/>
    </w:rPr>
  </w:style>
  <w:style w:type="character" w:customStyle="1" w:styleId="CommentTextChar">
    <w:name w:val="Comment Text Char"/>
    <w:link w:val="CommentText"/>
    <w:uiPriority w:val="99"/>
    <w:rsid w:val="00FE4497"/>
    <w:rPr>
      <w:sz w:val="20"/>
      <w:szCs w:val="20"/>
    </w:rPr>
  </w:style>
  <w:style w:type="paragraph" w:styleId="CommentSubject">
    <w:name w:val="annotation subject"/>
    <w:basedOn w:val="CommentText"/>
    <w:next w:val="CommentText"/>
    <w:link w:val="CommentSubjectChar"/>
    <w:uiPriority w:val="99"/>
    <w:semiHidden/>
    <w:unhideWhenUsed/>
    <w:rsid w:val="00FE4497"/>
    <w:rPr>
      <w:b/>
      <w:bCs/>
    </w:rPr>
  </w:style>
  <w:style w:type="character" w:customStyle="1" w:styleId="CommentSubjectChar">
    <w:name w:val="Comment Subject Char"/>
    <w:link w:val="CommentSubject"/>
    <w:uiPriority w:val="99"/>
    <w:semiHidden/>
    <w:rsid w:val="00FE4497"/>
    <w:rPr>
      <w:b/>
      <w:bCs/>
      <w:sz w:val="20"/>
      <w:szCs w:val="20"/>
    </w:rPr>
  </w:style>
  <w:style w:type="character" w:styleId="Strong">
    <w:name w:val="Strong"/>
    <w:uiPriority w:val="22"/>
    <w:qFormat/>
    <w:rsid w:val="006939AE"/>
    <w:rPr>
      <w:b/>
      <w:bCs/>
    </w:rPr>
  </w:style>
  <w:style w:type="paragraph" w:styleId="Revision">
    <w:name w:val="Revision"/>
    <w:hidden/>
    <w:uiPriority w:val="99"/>
    <w:semiHidden/>
    <w:rsid w:val="00BB18E0"/>
    <w:rPr>
      <w:sz w:val="22"/>
      <w:szCs w:val="22"/>
    </w:rPr>
  </w:style>
  <w:style w:type="paragraph" w:styleId="NormalWeb">
    <w:name w:val="Normal (Web)"/>
    <w:basedOn w:val="Normal"/>
    <w:uiPriority w:val="99"/>
    <w:semiHidden/>
    <w:unhideWhenUsed/>
    <w:rsid w:val="00703FC1"/>
    <w:pPr>
      <w:widowControl/>
      <w:spacing w:before="100" w:beforeAutospacing="1" w:after="240" w:line="240" w:lineRule="auto"/>
    </w:pPr>
    <w:rPr>
      <w:rFonts w:ascii="Times New Roman" w:eastAsia="Times New Roman" w:hAnsi="Times New Roman"/>
      <w:sz w:val="24"/>
      <w:szCs w:val="24"/>
    </w:rPr>
  </w:style>
  <w:style w:type="character" w:customStyle="1" w:styleId="cf01">
    <w:name w:val="cf01"/>
    <w:rsid w:val="004A5ED0"/>
    <w:rPr>
      <w:rFonts w:ascii="Segoe UI" w:hAnsi="Segoe UI" w:cs="Segoe UI" w:hint="default"/>
      <w:sz w:val="18"/>
      <w:szCs w:val="18"/>
    </w:rPr>
  </w:style>
  <w:style w:type="paragraph" w:customStyle="1" w:styleId="pf0">
    <w:name w:val="pf0"/>
    <w:basedOn w:val="Normal"/>
    <w:rsid w:val="007434D7"/>
    <w:pPr>
      <w:widowControl/>
      <w:spacing w:before="100" w:beforeAutospacing="1" w:after="100" w:afterAutospacing="1" w:line="240" w:lineRule="auto"/>
    </w:pPr>
    <w:rPr>
      <w:rFonts w:ascii="Times New Roman" w:eastAsia="Times New Roman" w:hAnsi="Times New Roman"/>
      <w:sz w:val="24"/>
      <w:szCs w:val="24"/>
    </w:rPr>
  </w:style>
  <w:style w:type="character" w:customStyle="1" w:styleId="cf11">
    <w:name w:val="cf11"/>
    <w:rsid w:val="007434D7"/>
    <w:rPr>
      <w:rFonts w:ascii="Segoe UI" w:hAnsi="Segoe UI" w:cs="Segoe UI" w:hint="default"/>
      <w:sz w:val="18"/>
      <w:szCs w:val="18"/>
    </w:rPr>
  </w:style>
  <w:style w:type="character" w:styleId="UnresolvedMention">
    <w:name w:val="Unresolved Mention"/>
    <w:uiPriority w:val="99"/>
    <w:semiHidden/>
    <w:unhideWhenUsed/>
    <w:rsid w:val="00716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15498">
      <w:bodyDiv w:val="1"/>
      <w:marLeft w:val="0"/>
      <w:marRight w:val="0"/>
      <w:marTop w:val="0"/>
      <w:marBottom w:val="0"/>
      <w:divBdr>
        <w:top w:val="none" w:sz="0" w:space="0" w:color="auto"/>
        <w:left w:val="none" w:sz="0" w:space="0" w:color="auto"/>
        <w:bottom w:val="none" w:sz="0" w:space="0" w:color="auto"/>
        <w:right w:val="none" w:sz="0" w:space="0" w:color="auto"/>
      </w:divBdr>
    </w:div>
    <w:div w:id="466944276">
      <w:bodyDiv w:val="1"/>
      <w:marLeft w:val="0"/>
      <w:marRight w:val="0"/>
      <w:marTop w:val="0"/>
      <w:marBottom w:val="0"/>
      <w:divBdr>
        <w:top w:val="none" w:sz="0" w:space="0" w:color="auto"/>
        <w:left w:val="none" w:sz="0" w:space="0" w:color="auto"/>
        <w:bottom w:val="none" w:sz="0" w:space="0" w:color="auto"/>
        <w:right w:val="none" w:sz="0" w:space="0" w:color="auto"/>
      </w:divBdr>
    </w:div>
    <w:div w:id="978534934">
      <w:bodyDiv w:val="1"/>
      <w:marLeft w:val="0"/>
      <w:marRight w:val="0"/>
      <w:marTop w:val="0"/>
      <w:marBottom w:val="0"/>
      <w:divBdr>
        <w:top w:val="none" w:sz="0" w:space="0" w:color="auto"/>
        <w:left w:val="none" w:sz="0" w:space="0" w:color="auto"/>
        <w:bottom w:val="none" w:sz="0" w:space="0" w:color="auto"/>
        <w:right w:val="none" w:sz="0" w:space="0" w:color="auto"/>
      </w:divBdr>
    </w:div>
    <w:div w:id="1171724389">
      <w:bodyDiv w:val="1"/>
      <w:marLeft w:val="120"/>
      <w:marRight w:val="120"/>
      <w:marTop w:val="120"/>
      <w:marBottom w:val="120"/>
      <w:divBdr>
        <w:top w:val="none" w:sz="0" w:space="0" w:color="auto"/>
        <w:left w:val="none" w:sz="0" w:space="0" w:color="auto"/>
        <w:bottom w:val="none" w:sz="0" w:space="0" w:color="auto"/>
        <w:right w:val="none" w:sz="0" w:space="0" w:color="auto"/>
      </w:divBdr>
    </w:div>
    <w:div w:id="1592087096">
      <w:bodyDiv w:val="1"/>
      <w:marLeft w:val="0"/>
      <w:marRight w:val="0"/>
      <w:marTop w:val="0"/>
      <w:marBottom w:val="0"/>
      <w:divBdr>
        <w:top w:val="none" w:sz="0" w:space="0" w:color="auto"/>
        <w:left w:val="none" w:sz="0" w:space="0" w:color="auto"/>
        <w:bottom w:val="none" w:sz="0" w:space="0" w:color="auto"/>
        <w:right w:val="none" w:sz="0" w:space="0" w:color="auto"/>
      </w:divBdr>
    </w:div>
    <w:div w:id="2092121237">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D70A27BDF88D4CA1B54F87D338ADA0" ma:contentTypeVersion="4" ma:contentTypeDescription="Create a new document." ma:contentTypeScope="" ma:versionID="3e7048b9bb246957d46bd715953648ec">
  <xsd:schema xmlns:xsd="http://www.w3.org/2001/XMLSchema" xmlns:xs="http://www.w3.org/2001/XMLSchema" xmlns:p="http://schemas.microsoft.com/office/2006/metadata/properties" xmlns:ns2="edac16bb-1e21-4b2e-b869-6a512d36b8e0" targetNamespace="http://schemas.microsoft.com/office/2006/metadata/properties" ma:root="true" ma:fieldsID="09da9980a789082223309e1c3f683c38" ns2:_="">
    <xsd:import namespace="edac16bb-1e21-4b2e-b869-6a512d36b8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c16bb-1e21-4b2e-b869-6a512d36b8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overPageProperties xmlns="http://schemas.microsoft.com/office/2006/coverPageProps">
  <PublishDate/>
  <Abstract/>
  <CompanyAddress/>
  <CompanyPhone/>
  <CompanyFax/>
  <CompanyEmail/>
</CoverPage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1CF6A2-CF0C-42CB-A63F-B395DCF6053B}">
  <ds:schemaRefs>
    <ds:schemaRef ds:uri="http://schemas.microsoft.com/sharepoint/v3/contenttype/forms"/>
  </ds:schemaRefs>
</ds:datastoreItem>
</file>

<file path=customXml/itemProps2.xml><?xml version="1.0" encoding="utf-8"?>
<ds:datastoreItem xmlns:ds="http://schemas.openxmlformats.org/officeDocument/2006/customXml" ds:itemID="{65A494B7-2125-4CA5-8B43-ECE11BCAB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c16bb-1e21-4b2e-b869-6a512d36b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682ACC-A926-457F-BDDD-7B8CA8E6E7E1}">
  <ds:schemaRefs>
    <ds:schemaRef ds:uri="http://schemas.microsoft.com/office/2006/coverPageProps"/>
  </ds:schemaRefs>
</ds:datastoreItem>
</file>

<file path=customXml/itemProps4.xml><?xml version="1.0" encoding="utf-8"?>
<ds:datastoreItem xmlns:ds="http://schemas.openxmlformats.org/officeDocument/2006/customXml" ds:itemID="{635CA4E7-EB52-4341-9D2E-040829A7A05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e32bd2a-1ccd-49c1-a814-de8553946415}" enabled="1" method="Standard" siteId="{22136781-9753-4c75-af28-68a078871ebf}"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7</Pages>
  <Words>2582</Words>
  <Characters>14719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Consortium of Academic Programs in Clinical Research</vt:lpstr>
    </vt:vector>
  </TitlesOfParts>
  <Company>UAB</Company>
  <LinksUpToDate>false</LinksUpToDate>
  <CharactersWithSpaces>17267</CharactersWithSpaces>
  <SharedDoc>false</SharedDoc>
  <HLinks>
    <vt:vector size="12" baseType="variant">
      <vt:variant>
        <vt:i4>4718598</vt:i4>
      </vt:variant>
      <vt:variant>
        <vt:i4>3</vt:i4>
      </vt:variant>
      <vt:variant>
        <vt:i4>0</vt:i4>
      </vt:variant>
      <vt:variant>
        <vt:i4>5</vt:i4>
      </vt:variant>
      <vt:variant>
        <vt:lpwstr>https://codes.ohio.gov/ohio-revised-code/section-1702.06</vt:lpwstr>
      </vt:variant>
      <vt:variant>
        <vt:lpwstr/>
      </vt:variant>
      <vt:variant>
        <vt:i4>3735605</vt:i4>
      </vt:variant>
      <vt:variant>
        <vt:i4>0</vt:i4>
      </vt:variant>
      <vt:variant>
        <vt:i4>0</vt:i4>
      </vt:variant>
      <vt:variant>
        <vt:i4>5</vt:i4>
      </vt:variant>
      <vt:variant>
        <vt:lpwstr>http://www.coapcr.org/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Consortium of Academic Programs in Clinical Research</dc:title>
  <dc:subject/>
  <dc:creator>Carolynn Thomas Jones</dc:creator>
  <cp:keywords/>
  <cp:lastModifiedBy>Kerr, Jared</cp:lastModifiedBy>
  <cp:revision>12</cp:revision>
  <cp:lastPrinted>2014-02-07T18:48:00Z</cp:lastPrinted>
  <dcterms:created xsi:type="dcterms:W3CDTF">2025-01-24T22:43:00Z</dcterms:created>
  <dcterms:modified xsi:type="dcterms:W3CDTF">2025-01-24T22:52:00Z</dcterms:modified>
</cp:coreProperties>
</file>