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ACD1" w14:textId="77777777" w:rsidR="00C06716" w:rsidRDefault="00C06716" w:rsidP="00C06716">
      <w:pPr>
        <w:jc w:val="right"/>
      </w:pPr>
    </w:p>
    <w:p w14:paraId="4E30A956" w14:textId="77777777" w:rsidR="00135267" w:rsidRDefault="00135267" w:rsidP="00C06716">
      <w:pPr>
        <w:jc w:val="right"/>
      </w:pPr>
    </w:p>
    <w:p w14:paraId="0710B3D6" w14:textId="0DDFE640" w:rsidR="00FA5345" w:rsidRDefault="00FA5345">
      <w:r>
        <w:t>[Date]</w:t>
      </w:r>
    </w:p>
    <w:p w14:paraId="26CFD30A" w14:textId="77777777" w:rsidR="00FA5345" w:rsidRDefault="00FA5345"/>
    <w:p w14:paraId="0C93C3B1" w14:textId="40A8FD1F" w:rsidR="00C56892" w:rsidRDefault="004035CA">
      <w:r>
        <w:t>Dear Colleague:</w:t>
      </w:r>
    </w:p>
    <w:p w14:paraId="2E037045" w14:textId="77777777" w:rsidR="004035CA" w:rsidRDefault="004035CA"/>
    <w:p w14:paraId="30E6A978" w14:textId="3941F7BC" w:rsidR="00153125" w:rsidRDefault="004035CA">
      <w:r>
        <w:t>The Joint Task Force for Clinical Trial Competency</w:t>
      </w:r>
      <w:r w:rsidR="00BC6C8D">
        <w:t xml:space="preserve"> (JTF)</w:t>
      </w:r>
      <w:r>
        <w:t>, which is supported by the Multi</w:t>
      </w:r>
      <w:r w:rsidR="00BC6C8D">
        <w:t>-R</w:t>
      </w:r>
      <w:r>
        <w:t>egional Clinical Trial</w:t>
      </w:r>
      <w:r w:rsidR="00DF39E8">
        <w:t>s</w:t>
      </w:r>
      <w:r>
        <w:t xml:space="preserve"> Center </w:t>
      </w:r>
      <w:r w:rsidR="00DF39E8">
        <w:t xml:space="preserve">of Brigham and Women’s Hospital and Harvard (MRCT Center) </w:t>
      </w:r>
      <w:r>
        <w:t>is conducting a global</w:t>
      </w:r>
      <w:r w:rsidR="000C6627">
        <w:t xml:space="preserve"> online</w:t>
      </w:r>
      <w:r>
        <w:t xml:space="preserve"> survey</w:t>
      </w:r>
      <w:r w:rsidR="00BC6C8D">
        <w:t xml:space="preserve"> to</w:t>
      </w:r>
      <w:r>
        <w:t xml:space="preserve"> </w:t>
      </w:r>
      <w:r w:rsidR="00BC6C8D">
        <w:t>assess the impact of the JTF Core Competency Framework on the clinical research enterprise and its workforce</w:t>
      </w:r>
      <w:r w:rsidR="00153125">
        <w:t xml:space="preserve">. </w:t>
      </w:r>
      <w:r w:rsidR="002869F2">
        <w:t xml:space="preserve">We are sending you a link to </w:t>
      </w:r>
      <w:r>
        <w:t>this</w:t>
      </w:r>
      <w:r w:rsidR="002869F2">
        <w:t xml:space="preserve"> </w:t>
      </w:r>
      <w:r w:rsidR="00054A90">
        <w:t>survey</w:t>
      </w:r>
      <w:r>
        <w:t xml:space="preserve"> hoping</w:t>
      </w:r>
      <w:r w:rsidR="00054A90">
        <w:t xml:space="preserve"> </w:t>
      </w:r>
      <w:r w:rsidR="002869F2">
        <w:t xml:space="preserve">that </w:t>
      </w:r>
      <w:r>
        <w:t xml:space="preserve">you </w:t>
      </w:r>
      <w:r w:rsidR="0016107E">
        <w:t xml:space="preserve">will </w:t>
      </w:r>
      <w:r w:rsidR="00054A90">
        <w:t xml:space="preserve">help us </w:t>
      </w:r>
      <w:r>
        <w:t>in this effort</w:t>
      </w:r>
      <w:r w:rsidR="00054A90">
        <w:t xml:space="preserve">. </w:t>
      </w:r>
    </w:p>
    <w:p w14:paraId="1C0036B0" w14:textId="1EA5E459" w:rsidR="00A91EC5" w:rsidRPr="0093788C" w:rsidRDefault="00A91EC5">
      <w:r>
        <w:t xml:space="preserve">Your participation in this survey is </w:t>
      </w:r>
      <w:r w:rsidR="00243611">
        <w:t>voluntary</w:t>
      </w:r>
      <w:r>
        <w:t xml:space="preserve">. </w:t>
      </w:r>
      <w:r w:rsidR="00525B31">
        <w:t>If you do not wish to participate in this survey</w:t>
      </w:r>
      <w:r w:rsidR="004035CA">
        <w:t>, or i</w:t>
      </w:r>
      <w:r>
        <w:t>f you feel uncomfortable responding to one or more question</w:t>
      </w:r>
      <w:r w:rsidR="003E70ED">
        <w:t>(</w:t>
      </w:r>
      <w:r>
        <w:t>s</w:t>
      </w:r>
      <w:r w:rsidR="003E70ED">
        <w:t>)</w:t>
      </w:r>
      <w:r>
        <w:t>, you can choose not to answer the question</w:t>
      </w:r>
      <w:r w:rsidR="007B77CF">
        <w:t>(</w:t>
      </w:r>
      <w:r>
        <w:t>s</w:t>
      </w:r>
      <w:r w:rsidR="007B77CF">
        <w:t>)</w:t>
      </w:r>
      <w:r>
        <w:t xml:space="preserve"> or stop the online survey at any time. </w:t>
      </w:r>
      <w:r w:rsidR="001D72FB">
        <w:t xml:space="preserve">If you respond to this survey, we will interpret this as your </w:t>
      </w:r>
      <w:r w:rsidR="00A274C4">
        <w:t xml:space="preserve">consent </w:t>
      </w:r>
      <w:r w:rsidR="001D72FB">
        <w:t>to participate</w:t>
      </w:r>
      <w:r w:rsidR="001D72FB" w:rsidRPr="00A344F6">
        <w:rPr>
          <w:b/>
          <w:i/>
        </w:rPr>
        <w:t xml:space="preserve">. </w:t>
      </w:r>
      <w:r w:rsidR="001D72FB" w:rsidRPr="0093788C">
        <w:rPr>
          <w:i/>
        </w:rPr>
        <w:t xml:space="preserve">No identifiable personal information about you will be collected </w:t>
      </w:r>
      <w:r w:rsidR="00437D20" w:rsidRPr="0093788C">
        <w:rPr>
          <w:i/>
        </w:rPr>
        <w:t>as part of this study</w:t>
      </w:r>
      <w:r w:rsidR="001D72FB" w:rsidRPr="0093788C">
        <w:rPr>
          <w:i/>
        </w:rPr>
        <w:t xml:space="preserve">. </w:t>
      </w:r>
    </w:p>
    <w:p w14:paraId="6DFBD8D7" w14:textId="7C1E54AE" w:rsidR="004035CA" w:rsidRDefault="007C3120" w:rsidP="00522871">
      <w:r>
        <w:t>The survey consists of</w:t>
      </w:r>
      <w:r w:rsidR="00522871">
        <w:t xml:space="preserve"> </w:t>
      </w:r>
      <w:r w:rsidR="004035CA">
        <w:t>20</w:t>
      </w:r>
      <w:r w:rsidR="00705983">
        <w:t xml:space="preserve"> questions that include</w:t>
      </w:r>
      <w:r w:rsidR="00B43587">
        <w:t xml:space="preserve"> a </w:t>
      </w:r>
      <w:r w:rsidR="004035CA">
        <w:t xml:space="preserve">self-assessment of your competency within the eight Domains of the JTF Core Competency Framework followed by a few queries about yourself, your employment and </w:t>
      </w:r>
      <w:r w:rsidR="00BC6C8D">
        <w:t>your education/training background.</w:t>
      </w:r>
    </w:p>
    <w:p w14:paraId="36F48072" w14:textId="0E3FA9CE" w:rsidR="00580A08" w:rsidRDefault="00580A08" w:rsidP="00580A08">
      <w:r>
        <w:t>We anticipate that responding to the</w:t>
      </w:r>
      <w:r w:rsidR="003E6530">
        <w:t xml:space="preserve"> survey </w:t>
      </w:r>
      <w:r>
        <w:t>questions</w:t>
      </w:r>
      <w:r w:rsidR="00705983">
        <w:t>,</w:t>
      </w:r>
      <w:r>
        <w:t xml:space="preserve"> will take you n</w:t>
      </w:r>
      <w:r w:rsidR="00F52D9C">
        <w:t xml:space="preserve">o longer than </w:t>
      </w:r>
      <w:r w:rsidR="00BC6C8D">
        <w:t>20-30</w:t>
      </w:r>
      <w:r w:rsidR="00EF026C">
        <w:t xml:space="preserve"> </w:t>
      </w:r>
      <w:r>
        <w:t xml:space="preserve">minutes. </w:t>
      </w:r>
    </w:p>
    <w:p w14:paraId="7A2C6DEB" w14:textId="3B620EEA" w:rsidR="000C6627" w:rsidRDefault="000C6627" w:rsidP="00580A08">
      <w:r>
        <w:t>If you wish to participate in this survey, please click on the following link and follow the directions which are posted:</w:t>
      </w:r>
    </w:p>
    <w:p w14:paraId="0CB736DD" w14:textId="0E923881" w:rsidR="000C6627" w:rsidRDefault="000C6627" w:rsidP="00580A08">
      <w:r>
        <w:t xml:space="preserve">     </w:t>
      </w:r>
      <w:hyperlink r:id="rId8" w:history="1">
        <w:r w:rsidR="000E7500">
          <w:rPr>
            <w:rStyle w:val="Hyperlink"/>
          </w:rPr>
          <w:t>https://redcap.partners.org/redcap/surveys/?s=ACAK89PX7L</w:t>
        </w:r>
      </w:hyperlink>
      <w:r>
        <w:t xml:space="preserve">                                                                                                                         </w:t>
      </w:r>
    </w:p>
    <w:p w14:paraId="5CF0655C" w14:textId="2B59CD3B" w:rsidR="00F35111" w:rsidRDefault="00BC6C8D">
      <w:r>
        <w:t xml:space="preserve">If you would like further information about the Joint Task Force for Clinical Trial Competency please review our website at </w:t>
      </w:r>
      <w:hyperlink r:id="rId9" w:history="1">
        <w:r w:rsidRPr="00335B7B">
          <w:rPr>
            <w:rStyle w:val="Hyperlink"/>
          </w:rPr>
          <w:t>https://mrctcenter.org/clinical-trial-competency/</w:t>
        </w:r>
      </w:hyperlink>
      <w:bookmarkStart w:id="0" w:name="_GoBack"/>
      <w:bookmarkEnd w:id="0"/>
      <w:r>
        <w:t>.</w:t>
      </w:r>
    </w:p>
    <w:p w14:paraId="0D6D735C" w14:textId="77777777" w:rsidR="00F35111" w:rsidRDefault="00F35111">
      <w:r>
        <w:t>Thank you so much for your consideration.</w:t>
      </w:r>
    </w:p>
    <w:p w14:paraId="6E235107" w14:textId="7D4EEBB0" w:rsidR="00BC6C8D" w:rsidRDefault="00BC6C8D" w:rsidP="00BC6C8D">
      <w:pPr>
        <w:pStyle w:val="NoSpacing"/>
      </w:pPr>
      <w:r>
        <w:t>Stephen A. Sonstein, PhD</w:t>
      </w:r>
    </w:p>
    <w:p w14:paraId="57B4C8A8" w14:textId="0185F399" w:rsidR="00BC6C8D" w:rsidRDefault="006979EF" w:rsidP="00BC6C8D">
      <w:pPr>
        <w:pStyle w:val="NoSpacing"/>
      </w:pPr>
      <w:r>
        <w:t>Co-</w:t>
      </w:r>
      <w:r w:rsidR="00BC6C8D">
        <w:t>Principal Investigator</w:t>
      </w:r>
    </w:p>
    <w:p w14:paraId="656E8B76" w14:textId="731023D3" w:rsidR="00BC6C8D" w:rsidRDefault="00BC6C8D" w:rsidP="00BC6C8D">
      <w:pPr>
        <w:pStyle w:val="NoSpacing"/>
      </w:pPr>
      <w:r>
        <w:t>Multi-Regional Clinical Trials Center</w:t>
      </w:r>
    </w:p>
    <w:p w14:paraId="4D3B58B4" w14:textId="77777777" w:rsidR="00BC6C8D" w:rsidRDefault="00BC6C8D" w:rsidP="00BC6C8D">
      <w:pPr>
        <w:pStyle w:val="NoSpacing"/>
      </w:pPr>
    </w:p>
    <w:p w14:paraId="185EEAC6" w14:textId="0DFBD926" w:rsidR="00525B31" w:rsidRDefault="00E62F3C">
      <w:r>
        <w:t>Barbara Bierer, MD</w:t>
      </w:r>
      <w:r>
        <w:br/>
        <w:t>Principal Investigator</w:t>
      </w:r>
      <w:r>
        <w:br/>
        <w:t>Multi-Regional Clinical Trials Center</w:t>
      </w:r>
    </w:p>
    <w:sectPr w:rsidR="00525B31" w:rsidSect="00142804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7855D" w14:textId="77777777" w:rsidR="001A3CAF" w:rsidRDefault="001A3CAF" w:rsidP="00D006D5">
      <w:pPr>
        <w:spacing w:after="0" w:line="240" w:lineRule="auto"/>
      </w:pPr>
      <w:r>
        <w:separator/>
      </w:r>
    </w:p>
  </w:endnote>
  <w:endnote w:type="continuationSeparator" w:id="0">
    <w:p w14:paraId="56866B6E" w14:textId="77777777" w:rsidR="001A3CAF" w:rsidRDefault="001A3CAF" w:rsidP="00D0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5C3F8" w14:textId="77777777" w:rsidR="001A3CAF" w:rsidRDefault="001A3CAF" w:rsidP="00D006D5">
      <w:pPr>
        <w:spacing w:after="0" w:line="240" w:lineRule="auto"/>
      </w:pPr>
      <w:r>
        <w:separator/>
      </w:r>
    </w:p>
  </w:footnote>
  <w:footnote w:type="continuationSeparator" w:id="0">
    <w:p w14:paraId="117BCD42" w14:textId="77777777" w:rsidR="001A3CAF" w:rsidRDefault="001A3CAF" w:rsidP="00D0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CCE06" w14:textId="79BA762D" w:rsidR="00D006D5" w:rsidRDefault="00095A71" w:rsidP="00B44C62">
    <w:pPr>
      <w:pStyle w:val="Header"/>
    </w:pPr>
    <w:r>
      <w:rPr>
        <w:b/>
        <w:noProof/>
        <w:sz w:val="28"/>
        <w:szCs w:val="28"/>
        <w:lang w:eastAsia="ko-KR"/>
      </w:rPr>
      <w:drawing>
        <wp:inline distT="0" distB="0" distL="0" distR="0" wp14:anchorId="4E74557F" wp14:editId="0E4C9C3A">
          <wp:extent cx="2506980" cy="670657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TF Logo copy cropp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3420" cy="701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2A507F">
      <w:t xml:space="preserve"> </w:t>
    </w:r>
    <w:r w:rsidR="001646B5">
      <w:tab/>
    </w:r>
    <w:r w:rsidR="00034DB3" w:rsidRPr="00221111">
      <w:rPr>
        <w:noProof/>
        <w:lang w:eastAsia="ko-KR"/>
      </w:rPr>
      <w:drawing>
        <wp:inline distT="0" distB="0" distL="0" distR="0" wp14:anchorId="5FDF9D10" wp14:editId="20996846">
          <wp:extent cx="1816556" cy="680265"/>
          <wp:effectExtent l="0" t="0" r="0" b="5715"/>
          <wp:docPr id="1" name="Picture 1" descr="C:\Users\Carmen\Dropbox (MRCT Center)\Business &amp; Operations\MRCT Background Documents\Signs and Logos\MRCT Logos\New Logo\2015-12 MRCT Cen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ropbox (MRCT Center)\Business &amp; Operations\MRCT Background Documents\Signs and Logos\MRCT Logos\New Logo\2015-12 MRCT Center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339" cy="729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820"/>
    <w:multiLevelType w:val="hybridMultilevel"/>
    <w:tmpl w:val="9FF4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121D"/>
    <w:multiLevelType w:val="hybridMultilevel"/>
    <w:tmpl w:val="0E4C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D5"/>
    <w:rsid w:val="000021B4"/>
    <w:rsid w:val="00034DB3"/>
    <w:rsid w:val="000446F5"/>
    <w:rsid w:val="00054A90"/>
    <w:rsid w:val="00095A71"/>
    <w:rsid w:val="000B55AC"/>
    <w:rsid w:val="000C6627"/>
    <w:rsid w:val="000D26F1"/>
    <w:rsid w:val="000E7500"/>
    <w:rsid w:val="000F0C76"/>
    <w:rsid w:val="00106D76"/>
    <w:rsid w:val="00117D96"/>
    <w:rsid w:val="00135267"/>
    <w:rsid w:val="001407CB"/>
    <w:rsid w:val="00142804"/>
    <w:rsid w:val="00147CB4"/>
    <w:rsid w:val="00153125"/>
    <w:rsid w:val="0016107E"/>
    <w:rsid w:val="001646B5"/>
    <w:rsid w:val="00190F82"/>
    <w:rsid w:val="001A3CAF"/>
    <w:rsid w:val="001D3637"/>
    <w:rsid w:val="001D72FB"/>
    <w:rsid w:val="001F35A7"/>
    <w:rsid w:val="0021740E"/>
    <w:rsid w:val="00243611"/>
    <w:rsid w:val="0025065E"/>
    <w:rsid w:val="0026268C"/>
    <w:rsid w:val="00264BEB"/>
    <w:rsid w:val="002869F2"/>
    <w:rsid w:val="002A507F"/>
    <w:rsid w:val="002D1DB5"/>
    <w:rsid w:val="002D523B"/>
    <w:rsid w:val="002E6B78"/>
    <w:rsid w:val="002F459D"/>
    <w:rsid w:val="00301097"/>
    <w:rsid w:val="00332D7B"/>
    <w:rsid w:val="0033370E"/>
    <w:rsid w:val="00335B7B"/>
    <w:rsid w:val="00336873"/>
    <w:rsid w:val="003913C2"/>
    <w:rsid w:val="00392524"/>
    <w:rsid w:val="003D2970"/>
    <w:rsid w:val="003E6530"/>
    <w:rsid w:val="003E70ED"/>
    <w:rsid w:val="004035CA"/>
    <w:rsid w:val="00435A88"/>
    <w:rsid w:val="00437D20"/>
    <w:rsid w:val="00450D19"/>
    <w:rsid w:val="00476D6B"/>
    <w:rsid w:val="0048250F"/>
    <w:rsid w:val="004C22F7"/>
    <w:rsid w:val="00520D06"/>
    <w:rsid w:val="00522871"/>
    <w:rsid w:val="0052470E"/>
    <w:rsid w:val="00525B31"/>
    <w:rsid w:val="00573EC0"/>
    <w:rsid w:val="00580A08"/>
    <w:rsid w:val="005A7F13"/>
    <w:rsid w:val="005B2A81"/>
    <w:rsid w:val="00612E81"/>
    <w:rsid w:val="00613AB2"/>
    <w:rsid w:val="00623A01"/>
    <w:rsid w:val="00633EAE"/>
    <w:rsid w:val="0064343B"/>
    <w:rsid w:val="006979EF"/>
    <w:rsid w:val="006A4971"/>
    <w:rsid w:val="006D4894"/>
    <w:rsid w:val="00705983"/>
    <w:rsid w:val="007324F7"/>
    <w:rsid w:val="00781E48"/>
    <w:rsid w:val="007850C4"/>
    <w:rsid w:val="00786B7B"/>
    <w:rsid w:val="0078769B"/>
    <w:rsid w:val="007B3477"/>
    <w:rsid w:val="007B3531"/>
    <w:rsid w:val="007B47BD"/>
    <w:rsid w:val="007B77CF"/>
    <w:rsid w:val="007C10C4"/>
    <w:rsid w:val="007C3120"/>
    <w:rsid w:val="007E4956"/>
    <w:rsid w:val="007E4B96"/>
    <w:rsid w:val="00810F53"/>
    <w:rsid w:val="00812FD6"/>
    <w:rsid w:val="00835EAB"/>
    <w:rsid w:val="00836257"/>
    <w:rsid w:val="008610C4"/>
    <w:rsid w:val="008610E6"/>
    <w:rsid w:val="008812F8"/>
    <w:rsid w:val="00913081"/>
    <w:rsid w:val="0093788C"/>
    <w:rsid w:val="00960B48"/>
    <w:rsid w:val="009A7958"/>
    <w:rsid w:val="009B2ECD"/>
    <w:rsid w:val="009B512D"/>
    <w:rsid w:val="00A01D4B"/>
    <w:rsid w:val="00A251A4"/>
    <w:rsid w:val="00A274C4"/>
    <w:rsid w:val="00A3196F"/>
    <w:rsid w:val="00A344F6"/>
    <w:rsid w:val="00A67B22"/>
    <w:rsid w:val="00A70DD4"/>
    <w:rsid w:val="00A91217"/>
    <w:rsid w:val="00A91EC5"/>
    <w:rsid w:val="00A96087"/>
    <w:rsid w:val="00AA7B2E"/>
    <w:rsid w:val="00AB4164"/>
    <w:rsid w:val="00AC52E6"/>
    <w:rsid w:val="00AE52A5"/>
    <w:rsid w:val="00B12A77"/>
    <w:rsid w:val="00B1741A"/>
    <w:rsid w:val="00B2352D"/>
    <w:rsid w:val="00B23A69"/>
    <w:rsid w:val="00B43587"/>
    <w:rsid w:val="00B44C62"/>
    <w:rsid w:val="00B4698F"/>
    <w:rsid w:val="00B76768"/>
    <w:rsid w:val="00BA4095"/>
    <w:rsid w:val="00BB0B3E"/>
    <w:rsid w:val="00BC2BD5"/>
    <w:rsid w:val="00BC6C8D"/>
    <w:rsid w:val="00C01847"/>
    <w:rsid w:val="00C06716"/>
    <w:rsid w:val="00C35440"/>
    <w:rsid w:val="00C56892"/>
    <w:rsid w:val="00C84D02"/>
    <w:rsid w:val="00C85027"/>
    <w:rsid w:val="00CF062B"/>
    <w:rsid w:val="00CF4D1C"/>
    <w:rsid w:val="00D006D5"/>
    <w:rsid w:val="00D11D59"/>
    <w:rsid w:val="00D84246"/>
    <w:rsid w:val="00D84D8C"/>
    <w:rsid w:val="00D95E44"/>
    <w:rsid w:val="00DA606C"/>
    <w:rsid w:val="00DE07CF"/>
    <w:rsid w:val="00DF39E8"/>
    <w:rsid w:val="00E11166"/>
    <w:rsid w:val="00E22B6D"/>
    <w:rsid w:val="00E60619"/>
    <w:rsid w:val="00E62F3C"/>
    <w:rsid w:val="00E72267"/>
    <w:rsid w:val="00EE65DF"/>
    <w:rsid w:val="00EF026C"/>
    <w:rsid w:val="00EF6381"/>
    <w:rsid w:val="00F035C8"/>
    <w:rsid w:val="00F26481"/>
    <w:rsid w:val="00F35111"/>
    <w:rsid w:val="00F52D9C"/>
    <w:rsid w:val="00F56E8B"/>
    <w:rsid w:val="00F63195"/>
    <w:rsid w:val="00F96928"/>
    <w:rsid w:val="00FA5345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D70DB"/>
  <w15:docId w15:val="{CFC1AE6E-F1BB-4BDA-8B08-20C30F1B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D5"/>
  </w:style>
  <w:style w:type="paragraph" w:styleId="Footer">
    <w:name w:val="footer"/>
    <w:basedOn w:val="Normal"/>
    <w:link w:val="FooterChar"/>
    <w:uiPriority w:val="99"/>
    <w:unhideWhenUsed/>
    <w:rsid w:val="00D0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D5"/>
  </w:style>
  <w:style w:type="paragraph" w:styleId="ListParagraph">
    <w:name w:val="List Paragraph"/>
    <w:basedOn w:val="Normal"/>
    <w:uiPriority w:val="34"/>
    <w:qFormat/>
    <w:rsid w:val="00CF4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6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B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3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7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D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7D20"/>
    <w:pPr>
      <w:spacing w:after="0" w:line="240" w:lineRule="auto"/>
    </w:pPr>
  </w:style>
  <w:style w:type="paragraph" w:styleId="NoSpacing">
    <w:name w:val="No Spacing"/>
    <w:uiPriority w:val="1"/>
    <w:qFormat/>
    <w:rsid w:val="00BC6C8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90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partners.org/redcap/surveys/?s=ACAK89PX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rctcenter.org/clinical-trial-competen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069422-1787-495D-9CCE-F4673476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1743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Aldinger, Carmen</dc:creator>
  <cp:lastModifiedBy>Kerr, Jared</cp:lastModifiedBy>
  <cp:revision>5</cp:revision>
  <dcterms:created xsi:type="dcterms:W3CDTF">2020-06-05T13:59:00Z</dcterms:created>
  <dcterms:modified xsi:type="dcterms:W3CDTF">2020-07-11T00:22:00Z</dcterms:modified>
</cp:coreProperties>
</file>